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6" w:type="dxa"/>
        <w:tblInd w:w="-497" w:type="dxa"/>
        <w:tblCellMar>
          <w:left w:w="70" w:type="dxa"/>
          <w:right w:w="70" w:type="dxa"/>
        </w:tblCellMar>
        <w:tblLook w:val="04A0" w:firstRow="1" w:lastRow="0" w:firstColumn="1" w:lastColumn="0" w:noHBand="0" w:noVBand="1"/>
      </w:tblPr>
      <w:tblGrid>
        <w:gridCol w:w="1276"/>
        <w:gridCol w:w="3544"/>
        <w:gridCol w:w="810"/>
        <w:gridCol w:w="1399"/>
        <w:gridCol w:w="3827"/>
      </w:tblGrid>
      <w:tr w:rsidR="00776954" w:rsidTr="005D1C10">
        <w:trPr>
          <w:trHeight w:val="510"/>
        </w:trPr>
        <w:tc>
          <w:tcPr>
            <w:tcW w:w="10856" w:type="dxa"/>
            <w:gridSpan w:val="5"/>
            <w:tcBorders>
              <w:top w:val="single" w:sz="12" w:space="0" w:color="auto"/>
              <w:left w:val="single" w:sz="12" w:space="0" w:color="auto"/>
              <w:bottom w:val="single" w:sz="12" w:space="0" w:color="auto"/>
              <w:right w:val="single" w:sz="4" w:space="0" w:color="auto"/>
            </w:tcBorders>
            <w:noWrap/>
            <w:vAlign w:val="center"/>
            <w:hideMark/>
          </w:tcPr>
          <w:p w:rsidR="00776954" w:rsidRDefault="00FF56DB" w:rsidP="00FF56DB">
            <w:pPr>
              <w:spacing w:after="0" w:line="240" w:lineRule="auto"/>
              <w:jc w:val="center"/>
              <w:rPr>
                <w:rFonts w:ascii="Bookman Old Style" w:eastAsia="Times New Roman" w:hAnsi="Bookman Old Style" w:cs="Calibri"/>
                <w:b/>
                <w:bCs/>
                <w:i/>
                <w:iCs/>
                <w:color w:val="000000"/>
                <w:sz w:val="32"/>
                <w:szCs w:val="32"/>
                <w:lang w:eastAsia="tr-TR"/>
              </w:rPr>
            </w:pPr>
            <w:r>
              <w:rPr>
                <w:rFonts w:ascii="Bookman Old Style" w:eastAsia="Times New Roman" w:hAnsi="Bookman Old Style" w:cs="Calibri"/>
                <w:b/>
                <w:bCs/>
                <w:i/>
                <w:iCs/>
                <w:color w:val="000000"/>
                <w:sz w:val="32"/>
                <w:szCs w:val="32"/>
                <w:lang w:eastAsia="tr-TR"/>
              </w:rPr>
              <w:t>ADANA 2019-</w:t>
            </w:r>
            <w:r w:rsidR="00776954">
              <w:rPr>
                <w:rFonts w:ascii="Bookman Old Style" w:eastAsia="Times New Roman" w:hAnsi="Bookman Old Style" w:cs="Calibri"/>
                <w:b/>
                <w:bCs/>
                <w:i/>
                <w:iCs/>
                <w:color w:val="000000"/>
                <w:sz w:val="32"/>
                <w:szCs w:val="32"/>
                <w:lang w:eastAsia="tr-TR"/>
              </w:rPr>
              <w:t xml:space="preserve">2020 </w:t>
            </w:r>
            <w:r>
              <w:rPr>
                <w:rFonts w:ascii="Bookman Old Style" w:eastAsia="Times New Roman" w:hAnsi="Bookman Old Style" w:cs="Calibri"/>
                <w:b/>
                <w:bCs/>
                <w:i/>
                <w:iCs/>
                <w:color w:val="000000"/>
                <w:sz w:val="32"/>
                <w:szCs w:val="32"/>
                <w:lang w:eastAsia="tr-TR"/>
              </w:rPr>
              <w:t xml:space="preserve">FUTBOL </w:t>
            </w:r>
            <w:r w:rsidR="00776954">
              <w:rPr>
                <w:rFonts w:ascii="Bookman Old Style" w:eastAsia="Times New Roman" w:hAnsi="Bookman Old Style" w:cs="Calibri"/>
                <w:b/>
                <w:bCs/>
                <w:i/>
                <w:iCs/>
                <w:color w:val="000000"/>
                <w:sz w:val="32"/>
                <w:szCs w:val="32"/>
                <w:lang w:eastAsia="tr-TR"/>
              </w:rPr>
              <w:t xml:space="preserve">SEZONU </w:t>
            </w:r>
          </w:p>
        </w:tc>
      </w:tr>
      <w:tr w:rsidR="00776954" w:rsidTr="005D1C10">
        <w:trPr>
          <w:trHeight w:val="375"/>
        </w:trPr>
        <w:tc>
          <w:tcPr>
            <w:tcW w:w="10856" w:type="dxa"/>
            <w:gridSpan w:val="5"/>
            <w:tcBorders>
              <w:top w:val="single" w:sz="12" w:space="0" w:color="auto"/>
              <w:left w:val="single" w:sz="12" w:space="0" w:color="auto"/>
              <w:bottom w:val="single" w:sz="12" w:space="0" w:color="auto"/>
              <w:right w:val="single" w:sz="4" w:space="0" w:color="auto"/>
            </w:tcBorders>
            <w:noWrap/>
            <w:vAlign w:val="center"/>
            <w:hideMark/>
          </w:tcPr>
          <w:p w:rsidR="00776954" w:rsidRDefault="00FF56DB" w:rsidP="00FF56DB">
            <w:pPr>
              <w:spacing w:after="0" w:line="240" w:lineRule="auto"/>
              <w:rPr>
                <w:rFonts w:ascii="Bookman Old Style" w:eastAsia="Times New Roman" w:hAnsi="Bookman Old Style" w:cs="Calibri"/>
                <w:b/>
                <w:bCs/>
                <w:i/>
                <w:iCs/>
                <w:color w:val="000000"/>
                <w:sz w:val="32"/>
                <w:szCs w:val="32"/>
                <w:lang w:eastAsia="tr-TR"/>
              </w:rPr>
            </w:pPr>
            <w:r>
              <w:rPr>
                <w:rFonts w:ascii="Bookman Old Style" w:eastAsia="Times New Roman" w:hAnsi="Bookman Old Style" w:cs="Calibri"/>
                <w:b/>
                <w:bCs/>
                <w:i/>
                <w:iCs/>
                <w:color w:val="000000"/>
                <w:sz w:val="32"/>
                <w:szCs w:val="32"/>
                <w:lang w:eastAsia="tr-TR"/>
              </w:rPr>
              <w:t xml:space="preserve">                           U-19 SÜPER LİG </w:t>
            </w:r>
            <w:r w:rsidR="00776954">
              <w:rPr>
                <w:rFonts w:ascii="Bookman Old Style" w:eastAsia="Times New Roman" w:hAnsi="Bookman Old Style" w:cs="Calibri"/>
                <w:b/>
                <w:bCs/>
                <w:i/>
                <w:iCs/>
                <w:color w:val="000000"/>
                <w:sz w:val="32"/>
                <w:szCs w:val="32"/>
                <w:lang w:eastAsia="tr-TR"/>
              </w:rPr>
              <w:t>STATÜSÜ</w:t>
            </w:r>
          </w:p>
        </w:tc>
      </w:tr>
      <w:tr w:rsidR="00776954" w:rsidTr="005D1C10">
        <w:trPr>
          <w:trHeight w:val="240"/>
        </w:trPr>
        <w:tc>
          <w:tcPr>
            <w:tcW w:w="1276" w:type="dxa"/>
            <w:tcBorders>
              <w:top w:val="nil"/>
              <w:left w:val="single" w:sz="12" w:space="0" w:color="auto"/>
              <w:bottom w:val="single" w:sz="4" w:space="0" w:color="auto"/>
              <w:right w:val="single" w:sz="8" w:space="0" w:color="auto"/>
            </w:tcBorders>
            <w:noWrap/>
            <w:vAlign w:val="bottom"/>
            <w:hideMark/>
          </w:tcPr>
          <w:p w:rsidR="00776954" w:rsidRDefault="00776954">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 xml:space="preserve">KULÜP </w:t>
            </w:r>
          </w:p>
        </w:tc>
        <w:tc>
          <w:tcPr>
            <w:tcW w:w="3544" w:type="dxa"/>
            <w:vMerge w:val="restart"/>
            <w:tcBorders>
              <w:top w:val="single" w:sz="12" w:space="0" w:color="auto"/>
              <w:left w:val="single" w:sz="4" w:space="0" w:color="auto"/>
              <w:bottom w:val="single" w:sz="12" w:space="0" w:color="auto"/>
              <w:right w:val="single" w:sz="4" w:space="0" w:color="auto"/>
            </w:tcBorders>
            <w:noWrap/>
            <w:vAlign w:val="center"/>
            <w:hideMark/>
          </w:tcPr>
          <w:p w:rsidR="00776954" w:rsidRDefault="00776954">
            <w:pPr>
              <w:spacing w:after="0" w:line="240" w:lineRule="auto"/>
              <w:jc w:val="center"/>
              <w:rPr>
                <w:rFonts w:ascii="Bookman Old Style" w:eastAsia="Times New Roman" w:hAnsi="Bookman Old Style" w:cs="Calibri"/>
                <w:b/>
                <w:bCs/>
                <w:i/>
                <w:iCs/>
                <w:sz w:val="28"/>
                <w:szCs w:val="28"/>
                <w:lang w:eastAsia="tr-TR"/>
              </w:rPr>
            </w:pPr>
            <w:r>
              <w:rPr>
                <w:rFonts w:ascii="Bookman Old Style" w:eastAsia="Times New Roman" w:hAnsi="Bookman Old Style" w:cs="Calibri"/>
                <w:b/>
                <w:bCs/>
                <w:i/>
                <w:iCs/>
                <w:sz w:val="28"/>
                <w:szCs w:val="28"/>
                <w:lang w:eastAsia="tr-TR"/>
              </w:rPr>
              <w:t>TAKIMLAR</w:t>
            </w:r>
          </w:p>
        </w:tc>
        <w:tc>
          <w:tcPr>
            <w:tcW w:w="2209" w:type="dxa"/>
            <w:gridSpan w:val="2"/>
            <w:tcBorders>
              <w:top w:val="nil"/>
              <w:left w:val="single" w:sz="8" w:space="0" w:color="auto"/>
              <w:bottom w:val="single" w:sz="4" w:space="0" w:color="auto"/>
              <w:right w:val="single" w:sz="8" w:space="0" w:color="auto"/>
            </w:tcBorders>
            <w:noWrap/>
            <w:vAlign w:val="bottom"/>
            <w:hideMark/>
          </w:tcPr>
          <w:p w:rsidR="00776954" w:rsidRDefault="00776954">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 xml:space="preserve">KULÜP </w:t>
            </w:r>
          </w:p>
        </w:tc>
        <w:tc>
          <w:tcPr>
            <w:tcW w:w="3827" w:type="dxa"/>
            <w:vMerge w:val="restart"/>
            <w:tcBorders>
              <w:top w:val="single" w:sz="12" w:space="0" w:color="auto"/>
              <w:left w:val="nil"/>
              <w:bottom w:val="single" w:sz="12" w:space="0" w:color="auto"/>
              <w:right w:val="single" w:sz="4" w:space="0" w:color="auto"/>
            </w:tcBorders>
            <w:noWrap/>
            <w:vAlign w:val="center"/>
            <w:hideMark/>
          </w:tcPr>
          <w:p w:rsidR="00776954" w:rsidRDefault="00776954">
            <w:pPr>
              <w:spacing w:after="0" w:line="240" w:lineRule="auto"/>
              <w:jc w:val="center"/>
              <w:rPr>
                <w:rFonts w:ascii="Bookman Old Style" w:eastAsia="Times New Roman" w:hAnsi="Bookman Old Style" w:cs="Calibri"/>
                <w:b/>
                <w:bCs/>
                <w:i/>
                <w:iCs/>
                <w:sz w:val="28"/>
                <w:szCs w:val="28"/>
                <w:lang w:eastAsia="tr-TR"/>
              </w:rPr>
            </w:pPr>
            <w:r>
              <w:rPr>
                <w:rFonts w:ascii="Bookman Old Style" w:eastAsia="Times New Roman" w:hAnsi="Bookman Old Style" w:cs="Calibri"/>
                <w:b/>
                <w:bCs/>
                <w:i/>
                <w:iCs/>
                <w:sz w:val="28"/>
                <w:szCs w:val="28"/>
                <w:lang w:eastAsia="tr-TR"/>
              </w:rPr>
              <w:t>TAKIMLAR</w:t>
            </w:r>
          </w:p>
        </w:tc>
      </w:tr>
      <w:tr w:rsidR="00776954" w:rsidTr="005D1C10">
        <w:trPr>
          <w:trHeight w:val="240"/>
        </w:trPr>
        <w:tc>
          <w:tcPr>
            <w:tcW w:w="1276" w:type="dxa"/>
            <w:tcBorders>
              <w:top w:val="nil"/>
              <w:left w:val="single" w:sz="12" w:space="0" w:color="auto"/>
              <w:bottom w:val="single" w:sz="12" w:space="0" w:color="auto"/>
              <w:right w:val="single" w:sz="8" w:space="0" w:color="auto"/>
            </w:tcBorders>
            <w:noWrap/>
            <w:vAlign w:val="bottom"/>
            <w:hideMark/>
          </w:tcPr>
          <w:p w:rsidR="00776954" w:rsidRDefault="00776954">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KODU</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776954" w:rsidRDefault="00776954">
            <w:pPr>
              <w:spacing w:after="0" w:line="240" w:lineRule="auto"/>
              <w:rPr>
                <w:rFonts w:ascii="Bookman Old Style" w:eastAsia="Times New Roman" w:hAnsi="Bookman Old Style" w:cs="Calibri"/>
                <w:b/>
                <w:bCs/>
                <w:i/>
                <w:iCs/>
                <w:sz w:val="28"/>
                <w:szCs w:val="28"/>
                <w:lang w:eastAsia="tr-TR"/>
              </w:rPr>
            </w:pPr>
          </w:p>
        </w:tc>
        <w:tc>
          <w:tcPr>
            <w:tcW w:w="2209" w:type="dxa"/>
            <w:gridSpan w:val="2"/>
            <w:tcBorders>
              <w:top w:val="nil"/>
              <w:left w:val="single" w:sz="8" w:space="0" w:color="auto"/>
              <w:bottom w:val="single" w:sz="12" w:space="0" w:color="auto"/>
              <w:right w:val="single" w:sz="8" w:space="0" w:color="auto"/>
            </w:tcBorders>
            <w:noWrap/>
            <w:vAlign w:val="bottom"/>
            <w:hideMark/>
          </w:tcPr>
          <w:p w:rsidR="00776954" w:rsidRDefault="00776954">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KODU</w:t>
            </w:r>
          </w:p>
        </w:tc>
        <w:tc>
          <w:tcPr>
            <w:tcW w:w="0" w:type="auto"/>
            <w:vMerge/>
            <w:tcBorders>
              <w:top w:val="single" w:sz="12" w:space="0" w:color="auto"/>
              <w:left w:val="nil"/>
              <w:bottom w:val="single" w:sz="12" w:space="0" w:color="auto"/>
              <w:right w:val="single" w:sz="4" w:space="0" w:color="auto"/>
            </w:tcBorders>
            <w:vAlign w:val="center"/>
            <w:hideMark/>
          </w:tcPr>
          <w:p w:rsidR="00776954" w:rsidRDefault="00776954">
            <w:pPr>
              <w:spacing w:after="0" w:line="240" w:lineRule="auto"/>
              <w:rPr>
                <w:rFonts w:ascii="Bookman Old Style" w:eastAsia="Times New Roman" w:hAnsi="Bookman Old Style" w:cs="Calibri"/>
                <w:b/>
                <w:bCs/>
                <w:i/>
                <w:iCs/>
                <w:sz w:val="28"/>
                <w:szCs w:val="28"/>
                <w:lang w:eastAsia="tr-TR"/>
              </w:rPr>
            </w:pPr>
          </w:p>
        </w:tc>
      </w:tr>
      <w:tr w:rsidR="00776954" w:rsidTr="005D1C10">
        <w:trPr>
          <w:trHeight w:val="240"/>
        </w:trPr>
        <w:tc>
          <w:tcPr>
            <w:tcW w:w="1276" w:type="dxa"/>
            <w:tcBorders>
              <w:top w:val="nil"/>
              <w:left w:val="single" w:sz="12" w:space="0" w:color="auto"/>
              <w:bottom w:val="single" w:sz="4" w:space="0" w:color="auto"/>
              <w:right w:val="single" w:sz="8" w:space="0" w:color="auto"/>
            </w:tcBorders>
            <w:noWrap/>
            <w:vAlign w:val="center"/>
            <w:hideMark/>
          </w:tcPr>
          <w:p w:rsidR="00776954" w:rsidRDefault="005D1C10">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000163</w:t>
            </w:r>
          </w:p>
        </w:tc>
        <w:tc>
          <w:tcPr>
            <w:tcW w:w="3544" w:type="dxa"/>
            <w:tcBorders>
              <w:top w:val="single" w:sz="12" w:space="0" w:color="auto"/>
              <w:left w:val="nil"/>
              <w:bottom w:val="single" w:sz="4" w:space="0" w:color="auto"/>
              <w:right w:val="nil"/>
            </w:tcBorders>
            <w:noWrap/>
            <w:vAlign w:val="center"/>
            <w:hideMark/>
          </w:tcPr>
          <w:p w:rsidR="00776954" w:rsidRDefault="005D1C10">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ADANA</w:t>
            </w:r>
            <w:r w:rsidR="00776954">
              <w:rPr>
                <w:rFonts w:ascii="Bookman Old Style" w:eastAsia="Times New Roman" w:hAnsi="Bookman Old Style" w:cs="Calibri"/>
                <w:b/>
                <w:bCs/>
                <w:i/>
                <w:iCs/>
                <w:sz w:val="20"/>
                <w:szCs w:val="20"/>
                <w:lang w:eastAsia="tr-TR"/>
              </w:rPr>
              <w:t>SPOR</w:t>
            </w:r>
            <w:r>
              <w:rPr>
                <w:rFonts w:ascii="Bookman Old Style" w:eastAsia="Times New Roman" w:hAnsi="Bookman Old Style" w:cs="Calibri"/>
                <w:b/>
                <w:bCs/>
                <w:i/>
                <w:iCs/>
                <w:sz w:val="20"/>
                <w:szCs w:val="20"/>
                <w:lang w:eastAsia="tr-TR"/>
              </w:rPr>
              <w:t xml:space="preserve"> A.Ş</w:t>
            </w:r>
          </w:p>
        </w:tc>
        <w:tc>
          <w:tcPr>
            <w:tcW w:w="2209" w:type="dxa"/>
            <w:gridSpan w:val="2"/>
            <w:tcBorders>
              <w:top w:val="nil"/>
              <w:left w:val="single" w:sz="8" w:space="0" w:color="auto"/>
              <w:bottom w:val="single" w:sz="4" w:space="0" w:color="auto"/>
              <w:right w:val="single" w:sz="8" w:space="0" w:color="auto"/>
            </w:tcBorders>
            <w:noWrap/>
            <w:vAlign w:val="center"/>
            <w:hideMark/>
          </w:tcPr>
          <w:p w:rsidR="00776954" w:rsidRDefault="005D1C10">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013135</w:t>
            </w:r>
          </w:p>
        </w:tc>
        <w:tc>
          <w:tcPr>
            <w:tcW w:w="3827" w:type="dxa"/>
            <w:tcBorders>
              <w:top w:val="single" w:sz="12" w:space="0" w:color="auto"/>
              <w:left w:val="nil"/>
              <w:bottom w:val="single" w:sz="4" w:space="0" w:color="auto"/>
              <w:right w:val="single" w:sz="4" w:space="0" w:color="auto"/>
            </w:tcBorders>
            <w:noWrap/>
            <w:vAlign w:val="center"/>
            <w:hideMark/>
          </w:tcPr>
          <w:p w:rsidR="00776954" w:rsidRDefault="005D1C10">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KUZEY ADANASPOR</w:t>
            </w:r>
          </w:p>
        </w:tc>
      </w:tr>
      <w:tr w:rsidR="00776954" w:rsidTr="005D1C10">
        <w:trPr>
          <w:trHeight w:val="240"/>
        </w:trPr>
        <w:tc>
          <w:tcPr>
            <w:tcW w:w="1276" w:type="dxa"/>
            <w:tcBorders>
              <w:top w:val="nil"/>
              <w:left w:val="single" w:sz="12" w:space="0" w:color="auto"/>
              <w:bottom w:val="single" w:sz="4" w:space="0" w:color="auto"/>
              <w:right w:val="single" w:sz="8" w:space="0" w:color="auto"/>
            </w:tcBorders>
            <w:noWrap/>
            <w:vAlign w:val="center"/>
            <w:hideMark/>
          </w:tcPr>
          <w:p w:rsidR="00776954" w:rsidRDefault="005D1C10">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015347</w:t>
            </w:r>
          </w:p>
        </w:tc>
        <w:tc>
          <w:tcPr>
            <w:tcW w:w="3544" w:type="dxa"/>
            <w:tcBorders>
              <w:top w:val="single" w:sz="4" w:space="0" w:color="auto"/>
              <w:left w:val="nil"/>
              <w:bottom w:val="single" w:sz="4" w:space="0" w:color="auto"/>
              <w:right w:val="single" w:sz="4" w:space="0" w:color="auto"/>
            </w:tcBorders>
            <w:noWrap/>
            <w:vAlign w:val="center"/>
            <w:hideMark/>
          </w:tcPr>
          <w:p w:rsidR="00776954" w:rsidRDefault="00263D26">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ÇUKUROVA</w:t>
            </w:r>
            <w:r w:rsidR="005D1C10">
              <w:rPr>
                <w:rFonts w:ascii="Bookman Old Style" w:eastAsia="Times New Roman" w:hAnsi="Bookman Old Style" w:cs="Calibri"/>
                <w:b/>
                <w:bCs/>
                <w:i/>
                <w:iCs/>
                <w:sz w:val="20"/>
                <w:szCs w:val="20"/>
                <w:lang w:eastAsia="tr-TR"/>
              </w:rPr>
              <w:t xml:space="preserve"> BELEDİYESPOR</w:t>
            </w:r>
          </w:p>
        </w:tc>
        <w:tc>
          <w:tcPr>
            <w:tcW w:w="2209" w:type="dxa"/>
            <w:gridSpan w:val="2"/>
            <w:tcBorders>
              <w:top w:val="nil"/>
              <w:left w:val="single" w:sz="4" w:space="0" w:color="auto"/>
              <w:bottom w:val="single" w:sz="4" w:space="0" w:color="auto"/>
              <w:right w:val="single" w:sz="8" w:space="0" w:color="auto"/>
            </w:tcBorders>
            <w:noWrap/>
            <w:vAlign w:val="center"/>
            <w:hideMark/>
          </w:tcPr>
          <w:p w:rsidR="00776954" w:rsidRDefault="005D1C10">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010016</w:t>
            </w:r>
          </w:p>
        </w:tc>
        <w:tc>
          <w:tcPr>
            <w:tcW w:w="3827" w:type="dxa"/>
            <w:tcBorders>
              <w:top w:val="nil"/>
              <w:left w:val="nil"/>
              <w:bottom w:val="single" w:sz="4" w:space="0" w:color="auto"/>
              <w:right w:val="single" w:sz="4" w:space="0" w:color="auto"/>
            </w:tcBorders>
            <w:noWrap/>
            <w:vAlign w:val="center"/>
            <w:hideMark/>
          </w:tcPr>
          <w:p w:rsidR="00776954" w:rsidRDefault="00263D26">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SEYHAN BELEDİYE</w:t>
            </w:r>
            <w:r w:rsidR="005D1C10">
              <w:rPr>
                <w:rFonts w:ascii="Bookman Old Style" w:eastAsia="Times New Roman" w:hAnsi="Bookman Old Style" w:cs="Calibri"/>
                <w:b/>
                <w:bCs/>
                <w:i/>
                <w:iCs/>
                <w:sz w:val="20"/>
                <w:szCs w:val="20"/>
                <w:lang w:eastAsia="tr-TR"/>
              </w:rPr>
              <w:t>SPOR</w:t>
            </w:r>
          </w:p>
        </w:tc>
      </w:tr>
      <w:tr w:rsidR="00776954" w:rsidTr="005D1C10">
        <w:trPr>
          <w:trHeight w:val="240"/>
        </w:trPr>
        <w:tc>
          <w:tcPr>
            <w:tcW w:w="1276" w:type="dxa"/>
            <w:tcBorders>
              <w:top w:val="nil"/>
              <w:left w:val="single" w:sz="12" w:space="0" w:color="auto"/>
              <w:bottom w:val="single" w:sz="4" w:space="0" w:color="auto"/>
              <w:right w:val="single" w:sz="8" w:space="0" w:color="auto"/>
            </w:tcBorders>
            <w:noWrap/>
            <w:vAlign w:val="center"/>
            <w:hideMark/>
          </w:tcPr>
          <w:p w:rsidR="00776954" w:rsidRDefault="005D1C10">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010087</w:t>
            </w:r>
          </w:p>
        </w:tc>
        <w:tc>
          <w:tcPr>
            <w:tcW w:w="3544" w:type="dxa"/>
            <w:tcBorders>
              <w:top w:val="nil"/>
              <w:left w:val="nil"/>
              <w:bottom w:val="single" w:sz="4" w:space="0" w:color="auto"/>
              <w:right w:val="single" w:sz="4" w:space="0" w:color="auto"/>
            </w:tcBorders>
            <w:noWrap/>
            <w:vAlign w:val="bottom"/>
            <w:hideMark/>
          </w:tcPr>
          <w:p w:rsidR="00776954" w:rsidRDefault="00263D26">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ÇUKUROVA</w:t>
            </w:r>
            <w:r w:rsidR="005D1C10">
              <w:rPr>
                <w:rFonts w:ascii="Calibri" w:eastAsia="Times New Roman" w:hAnsi="Calibri" w:cs="Calibri"/>
                <w:b/>
                <w:bCs/>
                <w:color w:val="000000"/>
                <w:lang w:eastAsia="tr-TR"/>
              </w:rPr>
              <w:t xml:space="preserve"> DEMİRSPOR</w:t>
            </w:r>
          </w:p>
        </w:tc>
        <w:tc>
          <w:tcPr>
            <w:tcW w:w="810" w:type="dxa"/>
            <w:tcBorders>
              <w:top w:val="nil"/>
              <w:left w:val="single" w:sz="4" w:space="0" w:color="auto"/>
              <w:bottom w:val="single" w:sz="4" w:space="0" w:color="auto"/>
              <w:right w:val="nil"/>
            </w:tcBorders>
            <w:vAlign w:val="bottom"/>
            <w:hideMark/>
          </w:tcPr>
          <w:p w:rsidR="00776954" w:rsidRDefault="00776954">
            <w:pPr>
              <w:spacing w:after="0" w:line="240" w:lineRule="auto"/>
              <w:rPr>
                <w:rFonts w:ascii="Calibri" w:eastAsia="Times New Roman" w:hAnsi="Calibri" w:cs="Calibri"/>
                <w:b/>
                <w:bCs/>
                <w:color w:val="000000"/>
                <w:lang w:eastAsia="tr-TR"/>
              </w:rPr>
            </w:pPr>
          </w:p>
        </w:tc>
        <w:tc>
          <w:tcPr>
            <w:tcW w:w="1399" w:type="dxa"/>
            <w:tcBorders>
              <w:top w:val="nil"/>
              <w:left w:val="nil"/>
              <w:bottom w:val="single" w:sz="4" w:space="0" w:color="auto"/>
              <w:right w:val="single" w:sz="8" w:space="0" w:color="auto"/>
            </w:tcBorders>
            <w:noWrap/>
            <w:vAlign w:val="bottom"/>
          </w:tcPr>
          <w:p w:rsidR="00776954" w:rsidRDefault="005D1C10">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010045</w:t>
            </w:r>
          </w:p>
        </w:tc>
        <w:tc>
          <w:tcPr>
            <w:tcW w:w="3827" w:type="dxa"/>
            <w:tcBorders>
              <w:top w:val="single" w:sz="4" w:space="0" w:color="auto"/>
              <w:left w:val="nil"/>
              <w:bottom w:val="single" w:sz="4" w:space="0" w:color="auto"/>
              <w:right w:val="single" w:sz="4" w:space="0" w:color="auto"/>
            </w:tcBorders>
            <w:noWrap/>
            <w:vAlign w:val="center"/>
            <w:hideMark/>
          </w:tcPr>
          <w:p w:rsidR="00776954" w:rsidRDefault="00263D26">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VEFA</w:t>
            </w:r>
            <w:r w:rsidR="005D1C10">
              <w:rPr>
                <w:rFonts w:ascii="Bookman Old Style" w:eastAsia="Times New Roman" w:hAnsi="Bookman Old Style" w:cs="Calibri"/>
                <w:b/>
                <w:bCs/>
                <w:i/>
                <w:iCs/>
                <w:sz w:val="20"/>
                <w:szCs w:val="20"/>
                <w:lang w:eastAsia="tr-TR"/>
              </w:rPr>
              <w:t>SPOR</w:t>
            </w:r>
          </w:p>
        </w:tc>
      </w:tr>
      <w:tr w:rsidR="00776954" w:rsidTr="005D1C10">
        <w:trPr>
          <w:trHeight w:val="240"/>
        </w:trPr>
        <w:tc>
          <w:tcPr>
            <w:tcW w:w="1276" w:type="dxa"/>
            <w:tcBorders>
              <w:top w:val="nil"/>
              <w:left w:val="single" w:sz="12" w:space="0" w:color="auto"/>
              <w:bottom w:val="single" w:sz="4" w:space="0" w:color="auto"/>
              <w:right w:val="single" w:sz="8" w:space="0" w:color="auto"/>
            </w:tcBorders>
            <w:noWrap/>
            <w:vAlign w:val="center"/>
            <w:hideMark/>
          </w:tcPr>
          <w:p w:rsidR="00776954" w:rsidRDefault="005D1C10">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012659</w:t>
            </w:r>
          </w:p>
        </w:tc>
        <w:tc>
          <w:tcPr>
            <w:tcW w:w="3544" w:type="dxa"/>
            <w:tcBorders>
              <w:top w:val="single" w:sz="4" w:space="0" w:color="auto"/>
              <w:left w:val="nil"/>
              <w:bottom w:val="single" w:sz="4" w:space="0" w:color="auto"/>
              <w:right w:val="single" w:sz="4" w:space="0" w:color="auto"/>
            </w:tcBorders>
            <w:noWrap/>
            <w:vAlign w:val="center"/>
            <w:hideMark/>
          </w:tcPr>
          <w:p w:rsidR="00776954" w:rsidRDefault="005D1C10">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 xml:space="preserve">DENİZLİ </w:t>
            </w:r>
            <w:r w:rsidR="00263D26">
              <w:rPr>
                <w:rFonts w:ascii="Bookman Old Style" w:eastAsia="Times New Roman" w:hAnsi="Bookman Old Style" w:cs="Calibri"/>
                <w:b/>
                <w:bCs/>
                <w:i/>
                <w:iCs/>
                <w:sz w:val="20"/>
                <w:szCs w:val="20"/>
                <w:lang w:eastAsia="tr-TR"/>
              </w:rPr>
              <w:t>MİTHATPAŞA</w:t>
            </w:r>
            <w:r>
              <w:rPr>
                <w:rFonts w:ascii="Bookman Old Style" w:eastAsia="Times New Roman" w:hAnsi="Bookman Old Style" w:cs="Calibri"/>
                <w:b/>
                <w:bCs/>
                <w:i/>
                <w:iCs/>
                <w:sz w:val="20"/>
                <w:szCs w:val="20"/>
                <w:lang w:eastAsia="tr-TR"/>
              </w:rPr>
              <w:t>SPOR</w:t>
            </w:r>
          </w:p>
        </w:tc>
        <w:tc>
          <w:tcPr>
            <w:tcW w:w="2209" w:type="dxa"/>
            <w:gridSpan w:val="2"/>
            <w:tcBorders>
              <w:top w:val="single" w:sz="4" w:space="0" w:color="auto"/>
              <w:left w:val="single" w:sz="4" w:space="0" w:color="auto"/>
              <w:bottom w:val="single" w:sz="4" w:space="0" w:color="auto"/>
              <w:right w:val="single" w:sz="8" w:space="0" w:color="auto"/>
            </w:tcBorders>
            <w:noWrap/>
            <w:vAlign w:val="center"/>
            <w:hideMark/>
          </w:tcPr>
          <w:p w:rsidR="00776954" w:rsidRDefault="005D1C10">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012609</w:t>
            </w:r>
          </w:p>
        </w:tc>
        <w:tc>
          <w:tcPr>
            <w:tcW w:w="3827" w:type="dxa"/>
            <w:tcBorders>
              <w:top w:val="single" w:sz="4" w:space="0" w:color="auto"/>
              <w:left w:val="nil"/>
              <w:bottom w:val="single" w:sz="4" w:space="0" w:color="auto"/>
              <w:right w:val="single" w:sz="4" w:space="0" w:color="auto"/>
            </w:tcBorders>
            <w:noWrap/>
            <w:vAlign w:val="center"/>
            <w:hideMark/>
          </w:tcPr>
          <w:p w:rsidR="00776954" w:rsidRDefault="005D1C10">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YENİBEYGÜCÜ</w:t>
            </w:r>
          </w:p>
        </w:tc>
      </w:tr>
      <w:tr w:rsidR="00776954" w:rsidTr="005D1C10">
        <w:trPr>
          <w:trHeight w:val="240"/>
        </w:trPr>
        <w:tc>
          <w:tcPr>
            <w:tcW w:w="1276" w:type="dxa"/>
            <w:tcBorders>
              <w:top w:val="nil"/>
              <w:left w:val="single" w:sz="12" w:space="0" w:color="auto"/>
              <w:bottom w:val="nil"/>
              <w:right w:val="single" w:sz="8" w:space="0" w:color="auto"/>
            </w:tcBorders>
            <w:noWrap/>
            <w:vAlign w:val="center"/>
            <w:hideMark/>
          </w:tcPr>
          <w:p w:rsidR="00776954" w:rsidRDefault="005D1C10">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000120</w:t>
            </w:r>
          </w:p>
        </w:tc>
        <w:tc>
          <w:tcPr>
            <w:tcW w:w="3544" w:type="dxa"/>
            <w:tcBorders>
              <w:top w:val="single" w:sz="4" w:space="0" w:color="auto"/>
              <w:left w:val="nil"/>
              <w:bottom w:val="single" w:sz="4" w:space="0" w:color="auto"/>
              <w:right w:val="nil"/>
            </w:tcBorders>
            <w:noWrap/>
            <w:vAlign w:val="center"/>
            <w:hideMark/>
          </w:tcPr>
          <w:p w:rsidR="00776954" w:rsidRDefault="005D1C10">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GENÇLERBİRLİĞİ</w:t>
            </w:r>
          </w:p>
        </w:tc>
        <w:tc>
          <w:tcPr>
            <w:tcW w:w="2209" w:type="dxa"/>
            <w:gridSpan w:val="2"/>
            <w:tcBorders>
              <w:top w:val="nil"/>
              <w:left w:val="single" w:sz="8" w:space="0" w:color="auto"/>
              <w:bottom w:val="single" w:sz="4" w:space="0" w:color="auto"/>
              <w:right w:val="single" w:sz="8" w:space="0" w:color="auto"/>
            </w:tcBorders>
            <w:noWrap/>
            <w:vAlign w:val="center"/>
            <w:hideMark/>
          </w:tcPr>
          <w:p w:rsidR="00776954" w:rsidRDefault="005D1C10">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016622</w:t>
            </w:r>
          </w:p>
        </w:tc>
        <w:tc>
          <w:tcPr>
            <w:tcW w:w="3827" w:type="dxa"/>
            <w:tcBorders>
              <w:top w:val="single" w:sz="4" w:space="0" w:color="auto"/>
              <w:left w:val="nil"/>
              <w:bottom w:val="single" w:sz="4" w:space="0" w:color="auto"/>
              <w:right w:val="single" w:sz="4" w:space="0" w:color="auto"/>
            </w:tcBorders>
            <w:noWrap/>
            <w:vAlign w:val="center"/>
            <w:hideMark/>
          </w:tcPr>
          <w:p w:rsidR="00776954" w:rsidRDefault="00263D26">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YÜKSEL GENÇLİK</w:t>
            </w:r>
            <w:r w:rsidR="005D1C10">
              <w:rPr>
                <w:rFonts w:ascii="Bookman Old Style" w:eastAsia="Times New Roman" w:hAnsi="Bookman Old Style" w:cs="Calibri"/>
                <w:b/>
                <w:bCs/>
                <w:i/>
                <w:iCs/>
                <w:sz w:val="20"/>
                <w:szCs w:val="20"/>
                <w:lang w:eastAsia="tr-TR"/>
              </w:rPr>
              <w:t>SPOR</w:t>
            </w:r>
          </w:p>
        </w:tc>
      </w:tr>
      <w:tr w:rsidR="00776954" w:rsidTr="005D1C10">
        <w:trPr>
          <w:trHeight w:val="240"/>
        </w:trPr>
        <w:tc>
          <w:tcPr>
            <w:tcW w:w="1276" w:type="dxa"/>
            <w:tcBorders>
              <w:top w:val="single" w:sz="4" w:space="0" w:color="auto"/>
              <w:left w:val="single" w:sz="12" w:space="0" w:color="auto"/>
              <w:bottom w:val="single" w:sz="12" w:space="0" w:color="auto"/>
              <w:right w:val="single" w:sz="8" w:space="0" w:color="auto"/>
            </w:tcBorders>
            <w:noWrap/>
            <w:vAlign w:val="center"/>
            <w:hideMark/>
          </w:tcPr>
          <w:p w:rsidR="00776954" w:rsidRDefault="005D1C10">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000127</w:t>
            </w:r>
          </w:p>
        </w:tc>
        <w:tc>
          <w:tcPr>
            <w:tcW w:w="3544" w:type="dxa"/>
            <w:tcBorders>
              <w:top w:val="single" w:sz="4" w:space="0" w:color="auto"/>
              <w:left w:val="nil"/>
              <w:bottom w:val="single" w:sz="12" w:space="0" w:color="auto"/>
              <w:right w:val="nil"/>
            </w:tcBorders>
            <w:noWrap/>
            <w:vAlign w:val="center"/>
            <w:hideMark/>
          </w:tcPr>
          <w:p w:rsidR="00776954" w:rsidRDefault="005D1C10">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KOZAN BELEDİYE</w:t>
            </w:r>
            <w:r w:rsidR="00776954">
              <w:rPr>
                <w:rFonts w:ascii="Bookman Old Style" w:eastAsia="Times New Roman" w:hAnsi="Bookman Old Style" w:cs="Calibri"/>
                <w:b/>
                <w:bCs/>
                <w:i/>
                <w:iCs/>
                <w:sz w:val="20"/>
                <w:szCs w:val="20"/>
                <w:lang w:eastAsia="tr-TR"/>
              </w:rPr>
              <w:t>SPOR</w:t>
            </w:r>
          </w:p>
        </w:tc>
        <w:tc>
          <w:tcPr>
            <w:tcW w:w="2209" w:type="dxa"/>
            <w:gridSpan w:val="2"/>
            <w:tcBorders>
              <w:top w:val="nil"/>
              <w:left w:val="single" w:sz="8" w:space="0" w:color="auto"/>
              <w:bottom w:val="single" w:sz="12" w:space="0" w:color="auto"/>
              <w:right w:val="single" w:sz="8" w:space="0" w:color="auto"/>
            </w:tcBorders>
            <w:noWrap/>
            <w:vAlign w:val="center"/>
            <w:hideMark/>
          </w:tcPr>
          <w:p w:rsidR="00776954" w:rsidRDefault="00776954">
            <w:pPr>
              <w:spacing w:after="0" w:line="240" w:lineRule="auto"/>
              <w:jc w:val="center"/>
              <w:rPr>
                <w:rFonts w:ascii="Bookman Old Style" w:eastAsia="Times New Roman" w:hAnsi="Bookman Old Style" w:cs="Calibri"/>
                <w:b/>
                <w:bCs/>
                <w:i/>
                <w:iCs/>
                <w:sz w:val="20"/>
                <w:szCs w:val="20"/>
                <w:lang w:eastAsia="tr-TR"/>
              </w:rPr>
            </w:pPr>
          </w:p>
        </w:tc>
        <w:tc>
          <w:tcPr>
            <w:tcW w:w="3827" w:type="dxa"/>
            <w:tcBorders>
              <w:top w:val="nil"/>
              <w:left w:val="nil"/>
              <w:bottom w:val="single" w:sz="12" w:space="0" w:color="auto"/>
              <w:right w:val="single" w:sz="4" w:space="0" w:color="auto"/>
            </w:tcBorders>
            <w:noWrap/>
            <w:vAlign w:val="center"/>
            <w:hideMark/>
          </w:tcPr>
          <w:p w:rsidR="00776954" w:rsidRDefault="00776954" w:rsidP="005D1C10">
            <w:pPr>
              <w:spacing w:after="0" w:line="240" w:lineRule="auto"/>
              <w:rPr>
                <w:rFonts w:ascii="Bookman Old Style" w:eastAsia="Times New Roman" w:hAnsi="Bookman Old Style" w:cs="Calibri"/>
                <w:b/>
                <w:bCs/>
                <w:i/>
                <w:iCs/>
                <w:sz w:val="20"/>
                <w:szCs w:val="20"/>
                <w:lang w:eastAsia="tr-TR"/>
              </w:rPr>
            </w:pPr>
          </w:p>
        </w:tc>
      </w:tr>
      <w:tr w:rsidR="00776954" w:rsidTr="005D1C10">
        <w:tc>
          <w:tcPr>
            <w:tcW w:w="1276" w:type="dxa"/>
            <w:tcBorders>
              <w:top w:val="nil"/>
              <w:left w:val="nil"/>
              <w:bottom w:val="nil"/>
              <w:right w:val="nil"/>
            </w:tcBorders>
            <w:vAlign w:val="center"/>
            <w:hideMark/>
          </w:tcPr>
          <w:p w:rsidR="00776954" w:rsidRDefault="00776954">
            <w:pPr>
              <w:spacing w:after="0"/>
              <w:rPr>
                <w:rFonts w:cs="Times New Roman"/>
              </w:rPr>
            </w:pPr>
          </w:p>
        </w:tc>
        <w:tc>
          <w:tcPr>
            <w:tcW w:w="3544" w:type="dxa"/>
            <w:tcBorders>
              <w:top w:val="nil"/>
              <w:left w:val="nil"/>
              <w:bottom w:val="nil"/>
              <w:right w:val="nil"/>
            </w:tcBorders>
            <w:vAlign w:val="center"/>
            <w:hideMark/>
          </w:tcPr>
          <w:p w:rsidR="00776954" w:rsidRDefault="00776954">
            <w:pPr>
              <w:spacing w:after="0"/>
              <w:rPr>
                <w:rFonts w:cs="Times New Roman"/>
              </w:rPr>
            </w:pPr>
          </w:p>
        </w:tc>
        <w:tc>
          <w:tcPr>
            <w:tcW w:w="810" w:type="dxa"/>
            <w:tcBorders>
              <w:top w:val="nil"/>
              <w:left w:val="nil"/>
              <w:bottom w:val="nil"/>
              <w:right w:val="nil"/>
            </w:tcBorders>
            <w:vAlign w:val="center"/>
            <w:hideMark/>
          </w:tcPr>
          <w:p w:rsidR="00776954" w:rsidRDefault="00776954">
            <w:pPr>
              <w:spacing w:after="0"/>
              <w:rPr>
                <w:rFonts w:cs="Times New Roman"/>
              </w:rPr>
            </w:pPr>
          </w:p>
        </w:tc>
        <w:tc>
          <w:tcPr>
            <w:tcW w:w="1399" w:type="dxa"/>
            <w:tcBorders>
              <w:top w:val="nil"/>
              <w:left w:val="nil"/>
              <w:bottom w:val="nil"/>
              <w:right w:val="nil"/>
            </w:tcBorders>
            <w:vAlign w:val="center"/>
            <w:hideMark/>
          </w:tcPr>
          <w:p w:rsidR="00776954" w:rsidRDefault="00776954">
            <w:pPr>
              <w:spacing w:after="0"/>
              <w:rPr>
                <w:rFonts w:cs="Times New Roman"/>
              </w:rPr>
            </w:pPr>
          </w:p>
        </w:tc>
        <w:tc>
          <w:tcPr>
            <w:tcW w:w="3827" w:type="dxa"/>
            <w:tcBorders>
              <w:top w:val="nil"/>
              <w:left w:val="nil"/>
              <w:bottom w:val="nil"/>
              <w:right w:val="nil"/>
            </w:tcBorders>
            <w:vAlign w:val="center"/>
            <w:hideMark/>
          </w:tcPr>
          <w:p w:rsidR="00776954" w:rsidRDefault="00776954">
            <w:pPr>
              <w:spacing w:after="0"/>
              <w:rPr>
                <w:rFonts w:cs="Times New Roman"/>
              </w:rPr>
            </w:pPr>
          </w:p>
        </w:tc>
      </w:tr>
      <w:tr w:rsidR="005D1C10" w:rsidTr="005D1C10">
        <w:tc>
          <w:tcPr>
            <w:tcW w:w="1276" w:type="dxa"/>
            <w:tcBorders>
              <w:top w:val="nil"/>
              <w:left w:val="nil"/>
              <w:bottom w:val="nil"/>
              <w:right w:val="nil"/>
            </w:tcBorders>
            <w:vAlign w:val="center"/>
          </w:tcPr>
          <w:p w:rsidR="005D1C10" w:rsidRDefault="005D1C10">
            <w:pPr>
              <w:spacing w:after="0"/>
              <w:rPr>
                <w:rFonts w:cs="Times New Roman"/>
              </w:rPr>
            </w:pPr>
          </w:p>
        </w:tc>
        <w:tc>
          <w:tcPr>
            <w:tcW w:w="3544" w:type="dxa"/>
            <w:tcBorders>
              <w:top w:val="nil"/>
              <w:left w:val="nil"/>
              <w:bottom w:val="nil"/>
              <w:right w:val="nil"/>
            </w:tcBorders>
            <w:vAlign w:val="center"/>
          </w:tcPr>
          <w:p w:rsidR="005D1C10" w:rsidRDefault="005D1C10">
            <w:pPr>
              <w:spacing w:after="0"/>
              <w:rPr>
                <w:rFonts w:cs="Times New Roman"/>
              </w:rPr>
            </w:pPr>
          </w:p>
        </w:tc>
        <w:tc>
          <w:tcPr>
            <w:tcW w:w="810" w:type="dxa"/>
            <w:tcBorders>
              <w:top w:val="nil"/>
              <w:left w:val="nil"/>
              <w:bottom w:val="nil"/>
              <w:right w:val="nil"/>
            </w:tcBorders>
            <w:vAlign w:val="center"/>
          </w:tcPr>
          <w:p w:rsidR="005D1C10" w:rsidRDefault="005D1C10">
            <w:pPr>
              <w:spacing w:after="0"/>
              <w:rPr>
                <w:rFonts w:cs="Times New Roman"/>
              </w:rPr>
            </w:pPr>
          </w:p>
        </w:tc>
        <w:tc>
          <w:tcPr>
            <w:tcW w:w="1399" w:type="dxa"/>
            <w:tcBorders>
              <w:top w:val="nil"/>
              <w:left w:val="nil"/>
              <w:bottom w:val="nil"/>
              <w:right w:val="nil"/>
            </w:tcBorders>
            <w:vAlign w:val="center"/>
          </w:tcPr>
          <w:p w:rsidR="005D1C10" w:rsidRDefault="005D1C10">
            <w:pPr>
              <w:spacing w:after="0"/>
              <w:rPr>
                <w:rFonts w:cs="Times New Roman"/>
              </w:rPr>
            </w:pPr>
          </w:p>
        </w:tc>
        <w:tc>
          <w:tcPr>
            <w:tcW w:w="3827" w:type="dxa"/>
            <w:tcBorders>
              <w:top w:val="nil"/>
              <w:left w:val="nil"/>
              <w:bottom w:val="nil"/>
              <w:right w:val="nil"/>
            </w:tcBorders>
            <w:vAlign w:val="center"/>
          </w:tcPr>
          <w:p w:rsidR="005D1C10" w:rsidRDefault="005D1C10">
            <w:pPr>
              <w:spacing w:after="0"/>
              <w:rPr>
                <w:rFonts w:cs="Times New Roman"/>
              </w:rPr>
            </w:pPr>
          </w:p>
        </w:tc>
      </w:tr>
    </w:tbl>
    <w:p w:rsidR="00776954" w:rsidRDefault="00776954" w:rsidP="00776954"/>
    <w:p w:rsidR="00776954" w:rsidRDefault="0009665F" w:rsidP="00776954">
      <w:pPr>
        <w:pStyle w:val="ListeParagraf"/>
        <w:numPr>
          <w:ilvl w:val="0"/>
          <w:numId w:val="1"/>
        </w:numPr>
        <w:rPr>
          <w:b/>
        </w:rPr>
      </w:pPr>
      <w:r>
        <w:rPr>
          <w:b/>
        </w:rPr>
        <w:t xml:space="preserve">İlimiz </w:t>
      </w:r>
      <w:r w:rsidR="00302FDF">
        <w:rPr>
          <w:b/>
        </w:rPr>
        <w:t>U-19</w:t>
      </w:r>
      <w:r w:rsidR="006862F5">
        <w:rPr>
          <w:b/>
        </w:rPr>
        <w:t xml:space="preserve"> </w:t>
      </w:r>
      <w:r w:rsidR="008E1190">
        <w:rPr>
          <w:b/>
        </w:rPr>
        <w:t xml:space="preserve">Süper </w:t>
      </w:r>
      <w:r w:rsidR="00776954">
        <w:rPr>
          <w:b/>
        </w:rPr>
        <w:t xml:space="preserve">Ligi müsabakalarının yukarıda yazılı olan </w:t>
      </w:r>
      <w:r w:rsidR="006862F5">
        <w:rPr>
          <w:b/>
        </w:rPr>
        <w:t>11(</w:t>
      </w:r>
      <w:proofErr w:type="spellStart"/>
      <w:r w:rsidR="006862F5">
        <w:rPr>
          <w:b/>
        </w:rPr>
        <w:t>Onbir</w:t>
      </w:r>
      <w:proofErr w:type="spellEnd"/>
      <w:r w:rsidR="006862F5">
        <w:rPr>
          <w:b/>
        </w:rPr>
        <w:t>)</w:t>
      </w:r>
      <w:r w:rsidR="00776954">
        <w:rPr>
          <w:b/>
        </w:rPr>
        <w:t xml:space="preserve"> Takım arasında tek grup halinde</w:t>
      </w:r>
      <w:r w:rsidR="0064446F">
        <w:rPr>
          <w:b/>
        </w:rPr>
        <w:t xml:space="preserve"> çift devreli lig usulü</w:t>
      </w:r>
      <w:r w:rsidR="006862F5">
        <w:rPr>
          <w:b/>
        </w:rPr>
        <w:t>ne göre</w:t>
      </w:r>
      <w:r w:rsidR="00776954">
        <w:rPr>
          <w:b/>
        </w:rPr>
        <w:t xml:space="preserve"> oynanmasına;</w:t>
      </w:r>
    </w:p>
    <w:p w:rsidR="0064446F" w:rsidRDefault="0064446F" w:rsidP="0064446F">
      <w:pPr>
        <w:pStyle w:val="ListeParagraf"/>
        <w:numPr>
          <w:ilvl w:val="0"/>
          <w:numId w:val="1"/>
        </w:numPr>
        <w:rPr>
          <w:b/>
        </w:rPr>
      </w:pPr>
      <w:r>
        <w:rPr>
          <w:b/>
        </w:rPr>
        <w:t xml:space="preserve"> Müsabakaların 2x45 dakika oynatılmasına;</w:t>
      </w:r>
    </w:p>
    <w:p w:rsidR="0064446F" w:rsidRDefault="0064446F" w:rsidP="0064446F">
      <w:pPr>
        <w:pStyle w:val="ListeParagraf"/>
        <w:numPr>
          <w:ilvl w:val="0"/>
          <w:numId w:val="1"/>
        </w:numPr>
        <w:rPr>
          <w:b/>
        </w:rPr>
      </w:pPr>
      <w:r>
        <w:rPr>
          <w:b/>
        </w:rPr>
        <w:t>U-19</w:t>
      </w:r>
      <w:r w:rsidR="008E1190">
        <w:rPr>
          <w:b/>
        </w:rPr>
        <w:t xml:space="preserve">Süper Ligi </w:t>
      </w:r>
      <w:r>
        <w:rPr>
          <w:b/>
        </w:rPr>
        <w:t>Müsabakalarının her kademesinde galibiyete üç (3), beraberliğe bir (1),mağlubiyete sıfır (0) puan verilmesine;</w:t>
      </w:r>
    </w:p>
    <w:p w:rsidR="0064446F" w:rsidRDefault="0064446F" w:rsidP="0064446F">
      <w:pPr>
        <w:pStyle w:val="ListeParagraf"/>
        <w:numPr>
          <w:ilvl w:val="0"/>
          <w:numId w:val="1"/>
        </w:numPr>
        <w:rPr>
          <w:b/>
        </w:rPr>
      </w:pPr>
      <w:r>
        <w:rPr>
          <w:b/>
        </w:rPr>
        <w:t>U-19</w:t>
      </w:r>
      <w:r w:rsidR="006862F5">
        <w:rPr>
          <w:b/>
        </w:rPr>
        <w:t xml:space="preserve"> </w:t>
      </w:r>
      <w:r w:rsidR="008E1190">
        <w:rPr>
          <w:b/>
        </w:rPr>
        <w:t xml:space="preserve">Süper Ligi </w:t>
      </w:r>
      <w:r>
        <w:rPr>
          <w:b/>
        </w:rPr>
        <w:t>Müsabakalarında</w:t>
      </w:r>
      <w:r w:rsidR="008E1190">
        <w:rPr>
          <w:b/>
        </w:rPr>
        <w:t xml:space="preserve"> 2001-2002-2003-2004 doğumlu futbolcular </w:t>
      </w:r>
      <w:r>
        <w:rPr>
          <w:b/>
        </w:rPr>
        <w:t>oynayabilir.2005 ve daha küçük doğumlular oynayamazlar.</w:t>
      </w:r>
    </w:p>
    <w:p w:rsidR="0064446F" w:rsidRDefault="0064446F" w:rsidP="0064446F">
      <w:pPr>
        <w:pStyle w:val="ListeParagraf"/>
        <w:numPr>
          <w:ilvl w:val="0"/>
          <w:numId w:val="1"/>
        </w:numPr>
        <w:rPr>
          <w:b/>
        </w:rPr>
      </w:pPr>
      <w:r>
        <w:rPr>
          <w:b/>
        </w:rPr>
        <w:t>Profesyonel takımlardan Gençlik Geliştirme Ligine katılmayan takımlar bu lige katılabilirler ancak profesyonel oyuncularını oynatamazlar.</w:t>
      </w:r>
    </w:p>
    <w:p w:rsidR="0064446F" w:rsidRDefault="008D15B8" w:rsidP="0064446F">
      <w:pPr>
        <w:pStyle w:val="ListeParagraf"/>
        <w:numPr>
          <w:ilvl w:val="0"/>
          <w:numId w:val="1"/>
        </w:numPr>
        <w:rPr>
          <w:b/>
        </w:rPr>
      </w:pPr>
      <w:r>
        <w:rPr>
          <w:b/>
        </w:rPr>
        <w:t>Müsabakanın oynanacağı tarihte i</w:t>
      </w:r>
      <w:r w:rsidR="0064446F">
        <w:rPr>
          <w:b/>
        </w:rPr>
        <w:t>ptal edilen</w:t>
      </w:r>
      <w:r w:rsidR="008617C4">
        <w:rPr>
          <w:b/>
        </w:rPr>
        <w:t>, oynanmayan</w:t>
      </w:r>
      <w:r w:rsidR="008E1190">
        <w:rPr>
          <w:b/>
        </w:rPr>
        <w:t>,</w:t>
      </w:r>
      <w:r w:rsidR="0064446F">
        <w:rPr>
          <w:b/>
        </w:rPr>
        <w:t xml:space="preserve"> ertelenen</w:t>
      </w:r>
      <w:r w:rsidR="00FB05B8">
        <w:rPr>
          <w:b/>
        </w:rPr>
        <w:t xml:space="preserve">, yarıda </w:t>
      </w:r>
      <w:r w:rsidR="00302FDF">
        <w:rPr>
          <w:b/>
        </w:rPr>
        <w:t xml:space="preserve">kalan </w:t>
      </w:r>
      <w:r w:rsidR="008E1190">
        <w:rPr>
          <w:b/>
        </w:rPr>
        <w:t xml:space="preserve">veya </w:t>
      </w:r>
      <w:r>
        <w:rPr>
          <w:b/>
        </w:rPr>
        <w:t xml:space="preserve">hakem tarafından oynatılmayan </w:t>
      </w:r>
      <w:r w:rsidR="008E1190">
        <w:rPr>
          <w:b/>
        </w:rPr>
        <w:t>müsabakalar</w:t>
      </w:r>
      <w:r w:rsidR="00FB05B8">
        <w:rPr>
          <w:b/>
        </w:rPr>
        <w:t xml:space="preserve"> en kısa zamanda, hafta arası </w:t>
      </w:r>
      <w:r w:rsidR="008E1190">
        <w:rPr>
          <w:b/>
        </w:rPr>
        <w:t xml:space="preserve">ve hafta sonu </w:t>
      </w:r>
      <w:r w:rsidR="00FB05B8">
        <w:rPr>
          <w:b/>
        </w:rPr>
        <w:t>uygun</w:t>
      </w:r>
      <w:r w:rsidR="008617C4">
        <w:rPr>
          <w:b/>
        </w:rPr>
        <w:t xml:space="preserve"> zamanda </w:t>
      </w:r>
      <w:r>
        <w:rPr>
          <w:b/>
        </w:rPr>
        <w:t>merkez statlarda oynatılır.</w:t>
      </w:r>
    </w:p>
    <w:p w:rsidR="0064446F" w:rsidRDefault="008E1190" w:rsidP="0064446F">
      <w:pPr>
        <w:pStyle w:val="ListeParagraf"/>
        <w:numPr>
          <w:ilvl w:val="0"/>
          <w:numId w:val="1"/>
        </w:numPr>
        <w:rPr>
          <w:b/>
        </w:rPr>
      </w:pPr>
      <w:r>
        <w:rPr>
          <w:b/>
        </w:rPr>
        <w:t>Müsabakalar sonucu ilk iki</w:t>
      </w:r>
      <w:r w:rsidR="0009665F">
        <w:rPr>
          <w:b/>
        </w:rPr>
        <w:t xml:space="preserve"> dereceyi alan takımlar İlimizi Türkiye Şampiyonasında</w:t>
      </w:r>
      <w:r>
        <w:rPr>
          <w:b/>
        </w:rPr>
        <w:t xml:space="preserve"> t</w:t>
      </w:r>
      <w:r w:rsidR="0009665F">
        <w:rPr>
          <w:b/>
        </w:rPr>
        <w:t>emsil ederler.</w:t>
      </w:r>
      <w:r>
        <w:rPr>
          <w:b/>
        </w:rPr>
        <w:t xml:space="preserve"> İlimizi Türkiye Şampiyonasında temsil edecek üçüncü takımın</w:t>
      </w:r>
      <w:r w:rsidR="00C00DD2">
        <w:rPr>
          <w:b/>
        </w:rPr>
        <w:t xml:space="preserve"> belirlenmesi için;</w:t>
      </w:r>
    </w:p>
    <w:p w:rsidR="00C00DD2" w:rsidRDefault="00C00DD2" w:rsidP="00C00DD2">
      <w:pPr>
        <w:pStyle w:val="ListeParagraf"/>
        <w:ind w:left="786"/>
        <w:rPr>
          <w:b/>
        </w:rPr>
      </w:pPr>
      <w:r>
        <w:rPr>
          <w:b/>
        </w:rPr>
        <w:t>Klasman grubunda 3. – 4. – 5. – 6. Sırayı alan toplam 4(dört) takım kura ile eşleşerek</w:t>
      </w:r>
      <w:r w:rsidR="007D1933">
        <w:rPr>
          <w:b/>
        </w:rPr>
        <w:t xml:space="preserve"> Merkez Statlarda</w:t>
      </w:r>
      <w:r>
        <w:rPr>
          <w:b/>
        </w:rPr>
        <w:t xml:space="preserve"> tek maç eleme usulü müsabakalar oynayarak final müsabakasını kazanan takımın il klasman üçüncüsü olarak ilimizi Türkiye Şampiyonasında temsil etmeye hak kazanır. Final müsabakasını kaybeden takımın il dördüncüsü, yarı final müsabakalarında kaybeden takımlar ise normal lig klasman sırasına göre üstte olan takımın beşinci</w:t>
      </w:r>
      <w:r w:rsidR="001B035F">
        <w:rPr>
          <w:b/>
        </w:rPr>
        <w:t>,</w:t>
      </w:r>
      <w:r>
        <w:rPr>
          <w:b/>
        </w:rPr>
        <w:t xml:space="preserve"> alt sırada olan takımın altıncı olmasına,</w:t>
      </w:r>
    </w:p>
    <w:p w:rsidR="0009665F" w:rsidRDefault="0009665F" w:rsidP="0064446F">
      <w:pPr>
        <w:pStyle w:val="ListeParagraf"/>
        <w:numPr>
          <w:ilvl w:val="0"/>
          <w:numId w:val="1"/>
        </w:numPr>
        <w:rPr>
          <w:b/>
        </w:rPr>
      </w:pPr>
      <w:r>
        <w:rPr>
          <w:b/>
        </w:rPr>
        <w:t xml:space="preserve">Müsabakalar sonucu </w:t>
      </w:r>
      <w:r w:rsidR="008E1190">
        <w:rPr>
          <w:b/>
        </w:rPr>
        <w:t xml:space="preserve">lig klasmanında </w:t>
      </w:r>
      <w:r>
        <w:rPr>
          <w:b/>
        </w:rPr>
        <w:t xml:space="preserve">alt sırada yer alan </w:t>
      </w:r>
      <w:r w:rsidR="008E1190">
        <w:rPr>
          <w:b/>
        </w:rPr>
        <w:t xml:space="preserve">son </w:t>
      </w:r>
      <w:r w:rsidR="006862F5">
        <w:rPr>
          <w:b/>
        </w:rPr>
        <w:t>iki (2</w:t>
      </w:r>
      <w:r>
        <w:rPr>
          <w:b/>
        </w:rPr>
        <w:t>) takım U-19 1.Ligine düşerler.</w:t>
      </w:r>
    </w:p>
    <w:p w:rsidR="0009665F" w:rsidRDefault="0009665F" w:rsidP="0064446F">
      <w:pPr>
        <w:pStyle w:val="ListeParagraf"/>
        <w:numPr>
          <w:ilvl w:val="0"/>
          <w:numId w:val="1"/>
        </w:numPr>
        <w:rPr>
          <w:b/>
        </w:rPr>
      </w:pPr>
      <w:r>
        <w:rPr>
          <w:b/>
        </w:rPr>
        <w:t xml:space="preserve">Şampiyonluğu, küme </w:t>
      </w:r>
      <w:r w:rsidR="007E11DB">
        <w:rPr>
          <w:b/>
        </w:rPr>
        <w:t>düşmeyi, Play</w:t>
      </w:r>
      <w:r>
        <w:rPr>
          <w:b/>
        </w:rPr>
        <w:t>-</w:t>
      </w:r>
      <w:proofErr w:type="spellStart"/>
      <w:r>
        <w:rPr>
          <w:b/>
        </w:rPr>
        <w:t>Off’a</w:t>
      </w:r>
      <w:r w:rsidR="007E11DB">
        <w:rPr>
          <w:b/>
        </w:rPr>
        <w:t>kalmayı</w:t>
      </w:r>
      <w:proofErr w:type="spellEnd"/>
      <w:r w:rsidR="007E11DB">
        <w:rPr>
          <w:b/>
        </w:rPr>
        <w:t>, Play</w:t>
      </w:r>
      <w:r>
        <w:rPr>
          <w:b/>
        </w:rPr>
        <w:t>-</w:t>
      </w:r>
      <w:proofErr w:type="spellStart"/>
      <w:r>
        <w:rPr>
          <w:b/>
        </w:rPr>
        <w:t>Out</w:t>
      </w:r>
      <w:proofErr w:type="spellEnd"/>
      <w:r>
        <w:rPr>
          <w:b/>
        </w:rPr>
        <w:t xml:space="preserve"> oynamayı etkilemeyen sıralamalar için müsabakalar oynatılmamasına;</w:t>
      </w:r>
    </w:p>
    <w:p w:rsidR="008D15B8" w:rsidRPr="00BF70F5" w:rsidRDefault="008D15B8" w:rsidP="00BF70F5">
      <w:pPr>
        <w:pStyle w:val="ListeParagraf"/>
        <w:numPr>
          <w:ilvl w:val="0"/>
          <w:numId w:val="1"/>
        </w:numPr>
        <w:rPr>
          <w:b/>
          <w:color w:val="000000" w:themeColor="text1"/>
        </w:rPr>
      </w:pPr>
      <w:r w:rsidRPr="008D15B8">
        <w:rPr>
          <w:b/>
          <w:color w:val="000000" w:themeColor="text1"/>
        </w:rPr>
        <w:t>Takımlar 2019-2020 Futbol sezonunda kullanacağı sahaları fikstür çekiminden önce Futbol İl Temsilciliğine yazılı olarak bildirmek zorundadır. Merkez statları kullanacak kulüplerin yazılı bildirim yapmasına gerek yoktur. Yazılı bildirim yapmayan kulüplerin merkez statları kullanacağı kabul edilecektir. Sezon boyunca sadece ilk yarı bitiminde kulüplerin yazılı isteği ile ilk ve ikinci yarı içerisinde sadece merkez statlarda oynama isteği kabul edilecek olup kulüplerin merkez statlar dışında oynama isteği ve tekrar kendi sahalarını kullanma isteği kabul edilmeyecektir.</w:t>
      </w:r>
    </w:p>
    <w:p w:rsidR="008E4D63" w:rsidRPr="00BF70F5" w:rsidRDefault="008E4D63" w:rsidP="0064446F">
      <w:pPr>
        <w:pStyle w:val="ListeParagraf"/>
        <w:numPr>
          <w:ilvl w:val="0"/>
          <w:numId w:val="1"/>
        </w:numPr>
        <w:rPr>
          <w:b/>
          <w:color w:val="000000" w:themeColor="text1"/>
        </w:rPr>
      </w:pPr>
      <w:r w:rsidRPr="00BF70F5">
        <w:rPr>
          <w:b/>
          <w:color w:val="000000" w:themeColor="text1"/>
        </w:rPr>
        <w:lastRenderedPageBreak/>
        <w:t>Sezon başında kura çekimi önce</w:t>
      </w:r>
      <w:r w:rsidR="00BF70F5" w:rsidRPr="00BF70F5">
        <w:rPr>
          <w:b/>
          <w:color w:val="000000" w:themeColor="text1"/>
        </w:rPr>
        <w:t xml:space="preserve">si bir veya birkaç </w:t>
      </w:r>
      <w:proofErr w:type="gramStart"/>
      <w:r w:rsidR="00BF70F5" w:rsidRPr="00BF70F5">
        <w:rPr>
          <w:b/>
          <w:color w:val="000000" w:themeColor="text1"/>
        </w:rPr>
        <w:t xml:space="preserve">takımın </w:t>
      </w:r>
      <w:r w:rsidRPr="00BF70F5">
        <w:rPr>
          <w:b/>
          <w:color w:val="000000" w:themeColor="text1"/>
        </w:rPr>
        <w:t xml:space="preserve"> U</w:t>
      </w:r>
      <w:proofErr w:type="gramEnd"/>
      <w:r w:rsidRPr="00BF70F5">
        <w:rPr>
          <w:b/>
          <w:color w:val="000000" w:themeColor="text1"/>
        </w:rPr>
        <w:t>-19</w:t>
      </w:r>
      <w:r w:rsidR="00BF70F5" w:rsidRPr="00BF70F5">
        <w:rPr>
          <w:b/>
          <w:color w:val="000000" w:themeColor="text1"/>
        </w:rPr>
        <w:t xml:space="preserve"> Süper Ligine</w:t>
      </w:r>
      <w:r w:rsidRPr="00BF70F5">
        <w:rPr>
          <w:b/>
          <w:color w:val="000000" w:themeColor="text1"/>
        </w:rPr>
        <w:t xml:space="preserve"> katılmaması durumunda</w:t>
      </w:r>
      <w:r w:rsidR="00BF70F5" w:rsidRPr="00BF70F5">
        <w:rPr>
          <w:b/>
          <w:color w:val="000000" w:themeColor="text1"/>
        </w:rPr>
        <w:t>,</w:t>
      </w:r>
      <w:r w:rsidRPr="00BF70F5">
        <w:rPr>
          <w:b/>
          <w:color w:val="000000" w:themeColor="text1"/>
        </w:rPr>
        <w:t xml:space="preserve"> U-19 1.Liginden</w:t>
      </w:r>
      <w:r w:rsidR="00107913" w:rsidRPr="00BF70F5">
        <w:rPr>
          <w:b/>
          <w:color w:val="000000" w:themeColor="text1"/>
        </w:rPr>
        <w:t xml:space="preserve"> İl</w:t>
      </w:r>
      <w:r w:rsidR="00241C13" w:rsidRPr="00BF70F5">
        <w:rPr>
          <w:b/>
          <w:color w:val="000000" w:themeColor="text1"/>
        </w:rPr>
        <w:t xml:space="preserve"> klasman</w:t>
      </w:r>
      <w:r w:rsidR="00BF70F5" w:rsidRPr="00BF70F5">
        <w:rPr>
          <w:b/>
          <w:color w:val="000000" w:themeColor="text1"/>
        </w:rPr>
        <w:t xml:space="preserve"> durumu </w:t>
      </w:r>
      <w:r w:rsidR="001B035F">
        <w:rPr>
          <w:b/>
          <w:color w:val="000000" w:themeColor="text1"/>
        </w:rPr>
        <w:t xml:space="preserve">dikkate alınarak </w:t>
      </w:r>
      <w:r w:rsidR="006862F5">
        <w:rPr>
          <w:b/>
          <w:color w:val="000000" w:themeColor="text1"/>
        </w:rPr>
        <w:t xml:space="preserve">2020-2021 Futbol Sezonunda </w:t>
      </w:r>
      <w:r w:rsidRPr="00BF70F5">
        <w:rPr>
          <w:b/>
          <w:color w:val="000000" w:themeColor="text1"/>
        </w:rPr>
        <w:t>U-19</w:t>
      </w:r>
      <w:r w:rsidR="001B035F">
        <w:rPr>
          <w:b/>
          <w:color w:val="000000" w:themeColor="text1"/>
        </w:rPr>
        <w:t xml:space="preserve"> Süper</w:t>
      </w:r>
      <w:r w:rsidRPr="00BF70F5">
        <w:rPr>
          <w:b/>
          <w:color w:val="000000" w:themeColor="text1"/>
        </w:rPr>
        <w:t xml:space="preserve"> Ligi takım sayısının </w:t>
      </w:r>
      <w:r w:rsidR="00BF70F5" w:rsidRPr="00BF70F5">
        <w:rPr>
          <w:b/>
          <w:color w:val="000000" w:themeColor="text1"/>
        </w:rPr>
        <w:t xml:space="preserve">12’ye </w:t>
      </w:r>
      <w:r w:rsidRPr="00BF70F5">
        <w:rPr>
          <w:b/>
          <w:color w:val="000000" w:themeColor="text1"/>
        </w:rPr>
        <w:t>tamamlanmasına;</w:t>
      </w:r>
    </w:p>
    <w:p w:rsidR="0009665F" w:rsidRDefault="0009665F" w:rsidP="0064446F">
      <w:pPr>
        <w:pStyle w:val="ListeParagraf"/>
        <w:numPr>
          <w:ilvl w:val="0"/>
          <w:numId w:val="1"/>
        </w:numPr>
        <w:rPr>
          <w:b/>
        </w:rPr>
      </w:pPr>
      <w:r>
        <w:rPr>
          <w:b/>
        </w:rPr>
        <w:t>Klasman müsabakaları sonunda kupa almayı hak eden takımlar</w:t>
      </w:r>
      <w:r w:rsidR="008617C4">
        <w:rPr>
          <w:b/>
        </w:rPr>
        <w:t>ın spor kıyafetleri ile</w:t>
      </w:r>
      <w:r>
        <w:rPr>
          <w:b/>
        </w:rPr>
        <w:t xml:space="preserve"> kupa tören</w:t>
      </w:r>
      <w:r w:rsidR="008617C4">
        <w:rPr>
          <w:b/>
        </w:rPr>
        <w:t>ler</w:t>
      </w:r>
      <w:r>
        <w:rPr>
          <w:b/>
        </w:rPr>
        <w:t xml:space="preserve">ine </w:t>
      </w:r>
      <w:r w:rsidR="008617C4">
        <w:rPr>
          <w:b/>
        </w:rPr>
        <w:t xml:space="preserve">ve düzenlenecek organizasyonlara </w:t>
      </w:r>
      <w:r>
        <w:rPr>
          <w:b/>
        </w:rPr>
        <w:t>katılmak zorundadırlar.</w:t>
      </w:r>
    </w:p>
    <w:p w:rsidR="0009665F" w:rsidRDefault="0009665F" w:rsidP="0064446F">
      <w:pPr>
        <w:pStyle w:val="ListeParagraf"/>
        <w:numPr>
          <w:ilvl w:val="0"/>
          <w:numId w:val="1"/>
        </w:numPr>
        <w:rPr>
          <w:b/>
        </w:rPr>
      </w:pPr>
      <w:r>
        <w:rPr>
          <w:b/>
        </w:rPr>
        <w:t xml:space="preserve">Puan eşitliğinde bir üst kategoriye yükselecek veya bir alt kümeye düşecek takımların tespitinde 2019-2020 Futbol Federasyonu Amatörlerin El Kitabındaki hükümlere ve Futbol Federasyonunun yayınladığı Talimatlara göre karar </w:t>
      </w:r>
      <w:r w:rsidR="007E11DB">
        <w:rPr>
          <w:b/>
        </w:rPr>
        <w:t>verilmesine</w:t>
      </w:r>
      <w:r>
        <w:rPr>
          <w:b/>
        </w:rPr>
        <w:t>;</w:t>
      </w:r>
    </w:p>
    <w:p w:rsidR="007E11DB" w:rsidRDefault="007E11DB" w:rsidP="0064446F">
      <w:pPr>
        <w:pStyle w:val="ListeParagraf"/>
        <w:numPr>
          <w:ilvl w:val="0"/>
          <w:numId w:val="1"/>
        </w:numPr>
        <w:rPr>
          <w:b/>
        </w:rPr>
      </w:pPr>
      <w:r>
        <w:rPr>
          <w:b/>
        </w:rPr>
        <w:t>Bu statüde yer al</w:t>
      </w:r>
      <w:r w:rsidR="00DC6EDC">
        <w:rPr>
          <w:b/>
        </w:rPr>
        <w:t>mayan konular hakkında Uluslar A</w:t>
      </w:r>
      <w:r>
        <w:rPr>
          <w:b/>
        </w:rPr>
        <w:t>rası Futbol Oyun Kuralları, Fut</w:t>
      </w:r>
      <w:r w:rsidR="00DC6EDC">
        <w:rPr>
          <w:b/>
        </w:rPr>
        <w:t>bol Müsabaka Talimatı,2019-2020</w:t>
      </w:r>
      <w:r>
        <w:rPr>
          <w:b/>
        </w:rPr>
        <w:t xml:space="preserve"> Yılı Amatörlerin El Kitabındaki Hükümlere ve Futbol Federasyonunun yayınladığı talimatlara göre karar verilmesine:</w:t>
      </w:r>
    </w:p>
    <w:p w:rsidR="0018254C" w:rsidRDefault="0018254C" w:rsidP="0064446F">
      <w:pPr>
        <w:pStyle w:val="ListeParagraf"/>
        <w:numPr>
          <w:ilvl w:val="0"/>
          <w:numId w:val="1"/>
        </w:numPr>
        <w:rPr>
          <w:b/>
        </w:rPr>
      </w:pPr>
      <w:r>
        <w:rPr>
          <w:b/>
        </w:rPr>
        <w:t>Alt Yapı kategorisinde tüm liglerden sorumlu tek Tertip Komitesi oluşturulmasına, 2 kulüp temsilcisi belirlenmesine ve Alt Yapı Tertip Komitesi adı altında çalışılmasına ve bu statünün Alt Yapı Tertip Komitesinin 21.08.2019</w:t>
      </w:r>
      <w:r w:rsidRPr="00684291">
        <w:rPr>
          <w:b/>
        </w:rPr>
        <w:t xml:space="preserve"> Tarih ve 1 sayılı toplantısında karar altına alınmasına;</w:t>
      </w:r>
    </w:p>
    <w:p w:rsidR="007E11DB" w:rsidRDefault="007E11DB" w:rsidP="0064446F">
      <w:pPr>
        <w:pStyle w:val="ListeParagraf"/>
        <w:numPr>
          <w:ilvl w:val="0"/>
          <w:numId w:val="1"/>
        </w:numPr>
        <w:rPr>
          <w:b/>
        </w:rPr>
      </w:pPr>
      <w:r>
        <w:rPr>
          <w:b/>
        </w:rPr>
        <w:t>İş bu statünün Futbol Müsabaka Talimatının 49.Maddesi uyarınca Futbol Federasyonunca onandıktan sonra uygulanmasına ve kulüpler</w:t>
      </w:r>
      <w:r w:rsidR="001B035F">
        <w:rPr>
          <w:b/>
        </w:rPr>
        <w:t xml:space="preserve">e </w:t>
      </w:r>
      <w:hyperlink r:id="rId8" w:history="1">
        <w:r w:rsidR="001B035F" w:rsidRPr="00D17E13">
          <w:rPr>
            <w:rStyle w:val="Kpr"/>
            <w:b/>
          </w:rPr>
          <w:t>www.adanaaskf.com.tr</w:t>
        </w:r>
      </w:hyperlink>
      <w:r w:rsidR="001B035F">
        <w:rPr>
          <w:b/>
        </w:rPr>
        <w:t xml:space="preserve"> web adresinden</w:t>
      </w:r>
      <w:r>
        <w:rPr>
          <w:b/>
        </w:rPr>
        <w:t xml:space="preserve"> tebliğine;</w:t>
      </w:r>
    </w:p>
    <w:p w:rsidR="007E11DB" w:rsidRDefault="001B035F" w:rsidP="0064446F">
      <w:pPr>
        <w:pStyle w:val="ListeParagraf"/>
        <w:numPr>
          <w:ilvl w:val="0"/>
          <w:numId w:val="1"/>
        </w:numPr>
        <w:rPr>
          <w:b/>
        </w:rPr>
      </w:pPr>
      <w:r>
        <w:rPr>
          <w:b/>
        </w:rPr>
        <w:t xml:space="preserve">Alt Yapı </w:t>
      </w:r>
      <w:r w:rsidR="007E11DB">
        <w:rPr>
          <w:b/>
        </w:rPr>
        <w:t xml:space="preserve">Tertip </w:t>
      </w:r>
      <w:r w:rsidR="00584B0B">
        <w:rPr>
          <w:b/>
        </w:rPr>
        <w:t>Komitesinin</w:t>
      </w:r>
      <w:r w:rsidR="007E11DB">
        <w:rPr>
          <w:b/>
        </w:rPr>
        <w:t>;</w:t>
      </w:r>
    </w:p>
    <w:p w:rsidR="00032680" w:rsidRPr="00032680" w:rsidRDefault="00032680" w:rsidP="00032680">
      <w:pPr>
        <w:pStyle w:val="ListeParagraf"/>
        <w:ind w:left="786"/>
        <w:rPr>
          <w:b/>
        </w:rPr>
      </w:pPr>
      <w:bookmarkStart w:id="0" w:name="_GoBack"/>
      <w:r w:rsidRPr="00032680">
        <w:rPr>
          <w:b/>
        </w:rPr>
        <w:t>ASKF Temsilcisi                      İbrahim TÜTEN</w:t>
      </w:r>
    </w:p>
    <w:p w:rsidR="00032680" w:rsidRPr="00032680" w:rsidRDefault="00032680" w:rsidP="00032680">
      <w:pPr>
        <w:pStyle w:val="ListeParagraf"/>
        <w:ind w:left="786"/>
        <w:rPr>
          <w:b/>
        </w:rPr>
      </w:pPr>
      <w:r w:rsidRPr="00032680">
        <w:rPr>
          <w:b/>
        </w:rPr>
        <w:t xml:space="preserve">GSİM Temsilcisi                     </w:t>
      </w:r>
      <w:proofErr w:type="spellStart"/>
      <w:r w:rsidRPr="00032680">
        <w:rPr>
          <w:b/>
        </w:rPr>
        <w:t>Hanifi</w:t>
      </w:r>
      <w:proofErr w:type="spellEnd"/>
      <w:r w:rsidRPr="00032680">
        <w:rPr>
          <w:b/>
        </w:rPr>
        <w:t xml:space="preserve"> ALTUN</w:t>
      </w:r>
    </w:p>
    <w:p w:rsidR="00032680" w:rsidRPr="00032680" w:rsidRDefault="00032680" w:rsidP="00032680">
      <w:pPr>
        <w:pStyle w:val="ListeParagraf"/>
        <w:ind w:left="786"/>
        <w:rPr>
          <w:b/>
        </w:rPr>
      </w:pPr>
      <w:r w:rsidRPr="00032680">
        <w:rPr>
          <w:b/>
        </w:rPr>
        <w:t>SKD Temsilc</w:t>
      </w:r>
      <w:r>
        <w:rPr>
          <w:b/>
        </w:rPr>
        <w:t xml:space="preserve">isi                       </w:t>
      </w:r>
      <w:r w:rsidRPr="00032680">
        <w:rPr>
          <w:b/>
        </w:rPr>
        <w:t>Atilla ÇETİN</w:t>
      </w:r>
    </w:p>
    <w:p w:rsidR="00032680" w:rsidRPr="00032680" w:rsidRDefault="00032680" w:rsidP="00032680">
      <w:pPr>
        <w:pStyle w:val="ListeParagraf"/>
        <w:ind w:left="786"/>
        <w:rPr>
          <w:b/>
        </w:rPr>
      </w:pPr>
      <w:r w:rsidRPr="00032680">
        <w:rPr>
          <w:b/>
        </w:rPr>
        <w:t>TÜFAD Temsilcisi                  Cem ŞU</w:t>
      </w:r>
    </w:p>
    <w:p w:rsidR="00032680" w:rsidRPr="00032680" w:rsidRDefault="00032680" w:rsidP="00032680">
      <w:pPr>
        <w:pStyle w:val="ListeParagraf"/>
        <w:ind w:left="786"/>
        <w:rPr>
          <w:b/>
        </w:rPr>
      </w:pPr>
      <w:r w:rsidRPr="00032680">
        <w:rPr>
          <w:b/>
        </w:rPr>
        <w:t>T</w:t>
      </w:r>
      <w:r>
        <w:rPr>
          <w:b/>
        </w:rPr>
        <w:t xml:space="preserve">FFHGD Temsilcisi              </w:t>
      </w:r>
      <w:r w:rsidRPr="00032680">
        <w:rPr>
          <w:b/>
        </w:rPr>
        <w:t>Mehmet BAŞKAN</w:t>
      </w:r>
    </w:p>
    <w:p w:rsidR="00032680" w:rsidRPr="00032680" w:rsidRDefault="00032680" w:rsidP="00032680">
      <w:pPr>
        <w:pStyle w:val="ListeParagraf"/>
        <w:ind w:left="786"/>
        <w:rPr>
          <w:b/>
        </w:rPr>
      </w:pPr>
      <w:r w:rsidRPr="00032680">
        <w:rPr>
          <w:b/>
        </w:rPr>
        <w:t xml:space="preserve">Kulüp Temsilcisi  </w:t>
      </w:r>
      <w:r>
        <w:rPr>
          <w:b/>
        </w:rPr>
        <w:t xml:space="preserve">                  Mehmet CAN</w:t>
      </w:r>
    </w:p>
    <w:p w:rsidR="00032680" w:rsidRDefault="00032680" w:rsidP="00032680">
      <w:pPr>
        <w:pStyle w:val="ListeParagraf"/>
        <w:ind w:left="786"/>
        <w:rPr>
          <w:b/>
        </w:rPr>
      </w:pPr>
      <w:r w:rsidRPr="00032680">
        <w:rPr>
          <w:b/>
        </w:rPr>
        <w:t>Kulüp Temsilci</w:t>
      </w:r>
      <w:r>
        <w:rPr>
          <w:b/>
        </w:rPr>
        <w:t>si                    Ali AKGÖL</w:t>
      </w:r>
    </w:p>
    <w:bookmarkEnd w:id="0"/>
    <w:p w:rsidR="00BF70F5" w:rsidRDefault="00BF70F5" w:rsidP="007E11DB">
      <w:pPr>
        <w:ind w:firstLine="708"/>
      </w:pPr>
    </w:p>
    <w:p w:rsidR="005526C8" w:rsidRDefault="00032680" w:rsidP="00032680">
      <w:pPr>
        <w:rPr>
          <w:b/>
        </w:rPr>
      </w:pPr>
      <w:r>
        <w:t xml:space="preserve">               </w:t>
      </w:r>
      <w:r w:rsidR="00BF70F5" w:rsidRPr="00BF70F5">
        <w:rPr>
          <w:b/>
        </w:rPr>
        <w:t>Şeklinde oluşmasına oy birliği ile karar verilmiştir.</w:t>
      </w:r>
    </w:p>
    <w:p w:rsidR="00BF70F5" w:rsidRDefault="00BF70F5" w:rsidP="00BF70F5">
      <w:pPr>
        <w:ind w:firstLine="708"/>
        <w:rPr>
          <w:b/>
        </w:rPr>
      </w:pPr>
    </w:p>
    <w:p w:rsidR="00BF70F5" w:rsidRDefault="00BF70F5" w:rsidP="00BF70F5">
      <w:pPr>
        <w:tabs>
          <w:tab w:val="left" w:pos="7185"/>
        </w:tabs>
        <w:ind w:firstLine="708"/>
        <w:rPr>
          <w:b/>
        </w:rPr>
      </w:pPr>
      <w:r>
        <w:rPr>
          <w:b/>
        </w:rPr>
        <w:t xml:space="preserve">   Bülent OYMACI</w:t>
      </w:r>
      <w:r>
        <w:rPr>
          <w:b/>
        </w:rPr>
        <w:tab/>
        <w:t>Ahmet BOZAN</w:t>
      </w:r>
    </w:p>
    <w:p w:rsidR="00BF70F5" w:rsidRPr="00BF70F5" w:rsidRDefault="00BF70F5" w:rsidP="00BF70F5">
      <w:pPr>
        <w:tabs>
          <w:tab w:val="left" w:pos="7185"/>
        </w:tabs>
        <w:ind w:firstLine="708"/>
        <w:rPr>
          <w:b/>
        </w:rPr>
      </w:pPr>
      <w:r>
        <w:rPr>
          <w:b/>
        </w:rPr>
        <w:t>Futbol İl Temsilcisi</w:t>
      </w:r>
      <w:r>
        <w:rPr>
          <w:b/>
        </w:rPr>
        <w:tab/>
        <w:t>ASKF BAŞKANI</w:t>
      </w:r>
    </w:p>
    <w:sectPr w:rsidR="00BF70F5" w:rsidRPr="00BF70F5" w:rsidSect="005526C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D0E" w:rsidRDefault="00BE3D0E" w:rsidP="007E11DB">
      <w:pPr>
        <w:spacing w:after="0" w:line="240" w:lineRule="auto"/>
      </w:pPr>
      <w:r>
        <w:separator/>
      </w:r>
    </w:p>
  </w:endnote>
  <w:endnote w:type="continuationSeparator" w:id="0">
    <w:p w:rsidR="00BE3D0E" w:rsidRDefault="00BE3D0E" w:rsidP="007E1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DB" w:rsidRDefault="007E11D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DB" w:rsidRDefault="007E11D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DB" w:rsidRDefault="007E11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D0E" w:rsidRDefault="00BE3D0E" w:rsidP="007E11DB">
      <w:pPr>
        <w:spacing w:after="0" w:line="240" w:lineRule="auto"/>
      </w:pPr>
      <w:r>
        <w:separator/>
      </w:r>
    </w:p>
  </w:footnote>
  <w:footnote w:type="continuationSeparator" w:id="0">
    <w:p w:rsidR="00BE3D0E" w:rsidRDefault="00BE3D0E" w:rsidP="007E11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DB" w:rsidRDefault="007E11D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DB" w:rsidRDefault="007E11D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DB" w:rsidRDefault="007E11D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56E1F"/>
    <w:multiLevelType w:val="hybridMultilevel"/>
    <w:tmpl w:val="3D2298E8"/>
    <w:lvl w:ilvl="0" w:tplc="941A30B0">
      <w:start w:val="1"/>
      <w:numFmt w:val="decimal"/>
      <w:lvlText w:val="%1-"/>
      <w:lvlJc w:val="left"/>
      <w:pPr>
        <w:ind w:left="78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6954"/>
    <w:rsid w:val="0001646C"/>
    <w:rsid w:val="00032680"/>
    <w:rsid w:val="000551B4"/>
    <w:rsid w:val="0009665F"/>
    <w:rsid w:val="00107913"/>
    <w:rsid w:val="0018254C"/>
    <w:rsid w:val="001B035F"/>
    <w:rsid w:val="00241C13"/>
    <w:rsid w:val="00263D26"/>
    <w:rsid w:val="00302FDF"/>
    <w:rsid w:val="00390FFA"/>
    <w:rsid w:val="004275D2"/>
    <w:rsid w:val="00430ED8"/>
    <w:rsid w:val="005526C8"/>
    <w:rsid w:val="00584B0B"/>
    <w:rsid w:val="00587685"/>
    <w:rsid w:val="005D1C10"/>
    <w:rsid w:val="005E62F3"/>
    <w:rsid w:val="00602877"/>
    <w:rsid w:val="0064446F"/>
    <w:rsid w:val="006862F5"/>
    <w:rsid w:val="00776954"/>
    <w:rsid w:val="007D1933"/>
    <w:rsid w:val="007E11DB"/>
    <w:rsid w:val="008301A4"/>
    <w:rsid w:val="008617C4"/>
    <w:rsid w:val="008D15B8"/>
    <w:rsid w:val="008D529C"/>
    <w:rsid w:val="008E1190"/>
    <w:rsid w:val="008E4D63"/>
    <w:rsid w:val="00A1442E"/>
    <w:rsid w:val="00AB3E64"/>
    <w:rsid w:val="00B54E43"/>
    <w:rsid w:val="00BA09C7"/>
    <w:rsid w:val="00BE3D0E"/>
    <w:rsid w:val="00BF70F5"/>
    <w:rsid w:val="00C00DD2"/>
    <w:rsid w:val="00D04F55"/>
    <w:rsid w:val="00DC6EDC"/>
    <w:rsid w:val="00E55886"/>
    <w:rsid w:val="00ED2461"/>
    <w:rsid w:val="00ED7D13"/>
    <w:rsid w:val="00FB05B8"/>
    <w:rsid w:val="00FD679D"/>
    <w:rsid w:val="00FF56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9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769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7E11D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E11DB"/>
  </w:style>
  <w:style w:type="paragraph" w:styleId="Altbilgi">
    <w:name w:val="footer"/>
    <w:basedOn w:val="Normal"/>
    <w:link w:val="AltbilgiChar"/>
    <w:uiPriority w:val="99"/>
    <w:semiHidden/>
    <w:unhideWhenUsed/>
    <w:rsid w:val="007E11D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E11DB"/>
  </w:style>
  <w:style w:type="character" w:styleId="Kpr">
    <w:name w:val="Hyperlink"/>
    <w:basedOn w:val="VarsaylanParagrafYazTipi"/>
    <w:uiPriority w:val="99"/>
    <w:unhideWhenUsed/>
    <w:rsid w:val="001B03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80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naaskf.com.t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670</Words>
  <Characters>3819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AdanaASKF</cp:lastModifiedBy>
  <cp:revision>28</cp:revision>
  <dcterms:created xsi:type="dcterms:W3CDTF">2019-06-12T10:13:00Z</dcterms:created>
  <dcterms:modified xsi:type="dcterms:W3CDTF">2019-08-29T13:00:00Z</dcterms:modified>
</cp:coreProperties>
</file>