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B6" w:rsidRDefault="00C866B6"/>
    <w:tbl>
      <w:tblPr>
        <w:tblW w:w="13863" w:type="dxa"/>
        <w:tblInd w:w="-923" w:type="dxa"/>
        <w:tblCellMar>
          <w:left w:w="70" w:type="dxa"/>
          <w:right w:w="70" w:type="dxa"/>
        </w:tblCellMar>
        <w:tblLook w:val="04A0" w:firstRow="1" w:lastRow="0" w:firstColumn="1" w:lastColumn="0" w:noHBand="0" w:noVBand="1"/>
      </w:tblPr>
      <w:tblGrid>
        <w:gridCol w:w="960"/>
        <w:gridCol w:w="2629"/>
        <w:gridCol w:w="873"/>
        <w:gridCol w:w="2693"/>
        <w:gridCol w:w="1017"/>
        <w:gridCol w:w="2977"/>
        <w:gridCol w:w="2714"/>
      </w:tblGrid>
      <w:tr w:rsidR="002C34B5" w:rsidRPr="002C34B5" w:rsidTr="00666B03">
        <w:trPr>
          <w:trHeight w:val="420"/>
        </w:trPr>
        <w:tc>
          <w:tcPr>
            <w:tcW w:w="11058" w:type="dxa"/>
            <w:gridSpan w:val="6"/>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32"/>
                <w:szCs w:val="32"/>
                <w:lang w:eastAsia="tr-TR"/>
              </w:rPr>
            </w:pPr>
            <w:r>
              <w:rPr>
                <w:rFonts w:ascii="Comic Sans MS" w:eastAsia="Times New Roman" w:hAnsi="Comic Sans MS" w:cs="Times New Roman"/>
                <w:b/>
                <w:bCs/>
                <w:i/>
                <w:iCs/>
                <w:sz w:val="32"/>
                <w:szCs w:val="32"/>
                <w:lang w:eastAsia="tr-TR"/>
              </w:rPr>
              <w:t>ADANA 2018 - 2019</w:t>
            </w:r>
            <w:r w:rsidR="00D32BF2">
              <w:rPr>
                <w:rFonts w:ascii="Comic Sans MS" w:eastAsia="Times New Roman" w:hAnsi="Comic Sans MS" w:cs="Times New Roman"/>
                <w:b/>
                <w:bCs/>
                <w:i/>
                <w:iCs/>
                <w:sz w:val="32"/>
                <w:szCs w:val="32"/>
                <w:lang w:eastAsia="tr-TR"/>
              </w:rPr>
              <w:t xml:space="preserve"> SEZONU 2.</w:t>
            </w:r>
            <w:r w:rsidR="00270FC5">
              <w:rPr>
                <w:rFonts w:ascii="Comic Sans MS" w:eastAsia="Times New Roman" w:hAnsi="Comic Sans MS" w:cs="Times New Roman"/>
                <w:b/>
                <w:bCs/>
                <w:i/>
                <w:iCs/>
                <w:sz w:val="32"/>
                <w:szCs w:val="32"/>
                <w:lang w:eastAsia="tr-TR"/>
              </w:rPr>
              <w:t xml:space="preserve">AMATÖR </w:t>
            </w:r>
            <w:bookmarkStart w:id="0" w:name="_GoBack"/>
            <w:bookmarkEnd w:id="0"/>
            <w:r w:rsidR="007359F5">
              <w:rPr>
                <w:rFonts w:ascii="Comic Sans MS" w:eastAsia="Times New Roman" w:hAnsi="Comic Sans MS" w:cs="Times New Roman"/>
                <w:b/>
                <w:bCs/>
                <w:i/>
                <w:iCs/>
                <w:sz w:val="32"/>
                <w:szCs w:val="32"/>
                <w:lang w:eastAsia="tr-TR"/>
              </w:rPr>
              <w:t>LİG</w:t>
            </w:r>
            <w:r w:rsidRPr="002C34B5">
              <w:rPr>
                <w:rFonts w:ascii="Comic Sans MS" w:eastAsia="Times New Roman" w:hAnsi="Comic Sans MS" w:cs="Times New Roman"/>
                <w:b/>
                <w:bCs/>
                <w:i/>
                <w:iCs/>
                <w:sz w:val="32"/>
                <w:szCs w:val="32"/>
                <w:lang w:eastAsia="tr-TR"/>
              </w:rPr>
              <w:t xml:space="preserve"> BÜYÜKLER</w:t>
            </w:r>
          </w:p>
        </w:tc>
        <w:tc>
          <w:tcPr>
            <w:tcW w:w="2805" w:type="dxa"/>
            <w:vMerge w:val="restart"/>
            <w:tcBorders>
              <w:top w:val="nil"/>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jc w:val="center"/>
              <w:rPr>
                <w:rFonts w:ascii="Comic Sans MS" w:eastAsia="Times New Roman" w:hAnsi="Comic Sans MS" w:cs="Times New Roman"/>
                <w:b/>
                <w:bCs/>
                <w:i/>
                <w:iCs/>
                <w:sz w:val="32"/>
                <w:szCs w:val="32"/>
                <w:lang w:eastAsia="tr-TR"/>
              </w:rPr>
            </w:pPr>
          </w:p>
        </w:tc>
      </w:tr>
      <w:tr w:rsidR="002C34B5" w:rsidRPr="002C34B5" w:rsidTr="00666B03">
        <w:trPr>
          <w:trHeight w:val="420"/>
        </w:trPr>
        <w:tc>
          <w:tcPr>
            <w:tcW w:w="11058" w:type="dxa"/>
            <w:gridSpan w:val="6"/>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32"/>
                <w:szCs w:val="32"/>
                <w:lang w:eastAsia="tr-TR"/>
              </w:rPr>
            </w:pPr>
            <w:r w:rsidRPr="002C34B5">
              <w:rPr>
                <w:rFonts w:ascii="Comic Sans MS" w:eastAsia="Times New Roman" w:hAnsi="Comic Sans MS" w:cs="Times New Roman"/>
                <w:b/>
                <w:bCs/>
                <w:i/>
                <w:iCs/>
                <w:sz w:val="32"/>
                <w:szCs w:val="32"/>
                <w:lang w:eastAsia="tr-TR"/>
              </w:rPr>
              <w:t xml:space="preserve"> STATÜSÜ</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jc w:val="center"/>
              <w:rPr>
                <w:rFonts w:ascii="Comic Sans MS" w:eastAsia="Times New Roman" w:hAnsi="Comic Sans MS" w:cs="Times New Roman"/>
                <w:b/>
                <w:bCs/>
                <w:i/>
                <w:iCs/>
                <w:sz w:val="32"/>
                <w:szCs w:val="32"/>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 xml:space="preserve">KULÜP </w:t>
            </w:r>
          </w:p>
        </w:tc>
        <w:tc>
          <w:tcPr>
            <w:tcW w:w="2629"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r w:rsidRPr="002C34B5">
              <w:rPr>
                <w:rFonts w:ascii="Comic Sans MS" w:eastAsia="Times New Roman" w:hAnsi="Comic Sans MS" w:cs="Times New Roman"/>
                <w:b/>
                <w:bCs/>
                <w:i/>
                <w:iCs/>
                <w:sz w:val="28"/>
                <w:szCs w:val="28"/>
                <w:lang w:eastAsia="tr-TR"/>
              </w:rPr>
              <w:t>A GRUBU</w:t>
            </w:r>
          </w:p>
        </w:tc>
        <w:tc>
          <w:tcPr>
            <w:tcW w:w="873" w:type="dxa"/>
            <w:tcBorders>
              <w:top w:val="nil"/>
              <w:left w:val="nil"/>
              <w:bottom w:val="single" w:sz="4"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 xml:space="preserve">KULÜP </w:t>
            </w:r>
          </w:p>
        </w:tc>
        <w:tc>
          <w:tcPr>
            <w:tcW w:w="2693"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r w:rsidRPr="002C34B5">
              <w:rPr>
                <w:rFonts w:ascii="Comic Sans MS" w:eastAsia="Times New Roman" w:hAnsi="Comic Sans MS" w:cs="Times New Roman"/>
                <w:b/>
                <w:bCs/>
                <w:i/>
                <w:iCs/>
                <w:sz w:val="28"/>
                <w:szCs w:val="28"/>
                <w:lang w:eastAsia="tr-TR"/>
              </w:rPr>
              <w:t>B GRUBU</w:t>
            </w:r>
          </w:p>
        </w:tc>
        <w:tc>
          <w:tcPr>
            <w:tcW w:w="1017" w:type="dxa"/>
            <w:tcBorders>
              <w:top w:val="nil"/>
              <w:left w:val="nil"/>
              <w:bottom w:val="single" w:sz="4" w:space="0" w:color="auto"/>
              <w:right w:val="single" w:sz="8" w:space="0" w:color="auto"/>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 xml:space="preserve">KULÜP </w:t>
            </w:r>
          </w:p>
        </w:tc>
        <w:tc>
          <w:tcPr>
            <w:tcW w:w="2977"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r w:rsidRPr="002C34B5">
              <w:rPr>
                <w:rFonts w:ascii="Comic Sans MS" w:eastAsia="Times New Roman" w:hAnsi="Comic Sans MS" w:cs="Times New Roman"/>
                <w:b/>
                <w:bCs/>
                <w:i/>
                <w:iCs/>
                <w:sz w:val="28"/>
                <w:szCs w:val="28"/>
                <w:lang w:eastAsia="tr-TR"/>
              </w:rPr>
              <w:t>C GRUBU</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jc w:val="center"/>
              <w:rPr>
                <w:rFonts w:ascii="Comic Sans MS" w:eastAsia="Times New Roman" w:hAnsi="Comic Sans MS" w:cs="Times New Roman"/>
                <w:b/>
                <w:bCs/>
                <w:i/>
                <w:iCs/>
                <w:sz w:val="28"/>
                <w:szCs w:val="28"/>
                <w:lang w:eastAsia="tr-TR"/>
              </w:rPr>
            </w:pPr>
          </w:p>
        </w:tc>
      </w:tr>
      <w:tr w:rsidR="002C34B5" w:rsidRPr="002C34B5" w:rsidTr="00666B03">
        <w:trPr>
          <w:trHeight w:val="315"/>
        </w:trPr>
        <w:tc>
          <w:tcPr>
            <w:tcW w:w="869" w:type="dxa"/>
            <w:tcBorders>
              <w:top w:val="nil"/>
              <w:left w:val="single" w:sz="12" w:space="0" w:color="auto"/>
              <w:bottom w:val="single" w:sz="12"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KODU</w:t>
            </w:r>
          </w:p>
        </w:tc>
        <w:tc>
          <w:tcPr>
            <w:tcW w:w="2629" w:type="dxa"/>
            <w:vMerge/>
            <w:tcBorders>
              <w:top w:val="nil"/>
              <w:left w:val="single" w:sz="12" w:space="0" w:color="auto"/>
              <w:bottom w:val="single" w:sz="12" w:space="0" w:color="auto"/>
              <w:right w:val="nil"/>
            </w:tcBorders>
            <w:vAlign w:val="center"/>
            <w:hideMark/>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c>
          <w:tcPr>
            <w:tcW w:w="873" w:type="dxa"/>
            <w:tcBorders>
              <w:top w:val="nil"/>
              <w:left w:val="nil"/>
              <w:bottom w:val="single" w:sz="12" w:space="0" w:color="auto"/>
              <w:right w:val="nil"/>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KODU</w:t>
            </w:r>
          </w:p>
        </w:tc>
        <w:tc>
          <w:tcPr>
            <w:tcW w:w="2693" w:type="dxa"/>
            <w:vMerge/>
            <w:tcBorders>
              <w:top w:val="nil"/>
              <w:left w:val="nil"/>
              <w:bottom w:val="single" w:sz="12" w:space="0" w:color="auto"/>
              <w:right w:val="nil"/>
            </w:tcBorders>
            <w:vAlign w:val="center"/>
            <w:hideMark/>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c>
          <w:tcPr>
            <w:tcW w:w="1017" w:type="dxa"/>
            <w:tcBorders>
              <w:top w:val="nil"/>
              <w:left w:val="nil"/>
              <w:bottom w:val="single" w:sz="12" w:space="0" w:color="auto"/>
              <w:right w:val="single" w:sz="8" w:space="0" w:color="auto"/>
            </w:tcBorders>
            <w:shd w:val="clear" w:color="000000" w:fill="FFFFFF"/>
            <w:noWrap/>
            <w:vAlign w:val="bottom"/>
            <w:hideMark/>
          </w:tcPr>
          <w:p w:rsidR="002C34B5" w:rsidRPr="002C34B5" w:rsidRDefault="002C34B5" w:rsidP="002C34B5">
            <w:pPr>
              <w:spacing w:after="0" w:line="240" w:lineRule="auto"/>
              <w:rPr>
                <w:rFonts w:ascii="Comic Sans MS" w:eastAsia="Times New Roman" w:hAnsi="Comic Sans MS" w:cs="Times New Roman"/>
                <w:b/>
                <w:bCs/>
                <w:i/>
                <w:iCs/>
                <w:sz w:val="20"/>
                <w:szCs w:val="20"/>
                <w:lang w:eastAsia="tr-TR"/>
              </w:rPr>
            </w:pPr>
            <w:r w:rsidRPr="002C34B5">
              <w:rPr>
                <w:rFonts w:ascii="Comic Sans MS" w:eastAsia="Times New Roman" w:hAnsi="Comic Sans MS" w:cs="Times New Roman"/>
                <w:b/>
                <w:bCs/>
                <w:i/>
                <w:iCs/>
                <w:sz w:val="20"/>
                <w:szCs w:val="20"/>
                <w:lang w:eastAsia="tr-TR"/>
              </w:rPr>
              <w:t>KODU</w:t>
            </w:r>
          </w:p>
        </w:tc>
        <w:tc>
          <w:tcPr>
            <w:tcW w:w="2977" w:type="dxa"/>
            <w:vMerge/>
            <w:tcBorders>
              <w:top w:val="nil"/>
              <w:left w:val="nil"/>
              <w:bottom w:val="single" w:sz="12" w:space="0" w:color="auto"/>
              <w:right w:val="single" w:sz="4" w:space="0" w:color="auto"/>
            </w:tcBorders>
            <w:vAlign w:val="center"/>
            <w:hideMark/>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c>
          <w:tcPr>
            <w:tcW w:w="2805" w:type="dxa"/>
            <w:vMerge/>
            <w:tcBorders>
              <w:left w:val="single" w:sz="4" w:space="0" w:color="auto"/>
              <w:right w:val="single" w:sz="12" w:space="0" w:color="000000"/>
            </w:tcBorders>
            <w:vAlign w:val="center"/>
          </w:tcPr>
          <w:p w:rsidR="002C34B5" w:rsidRPr="002C34B5" w:rsidRDefault="002C34B5" w:rsidP="002C34B5">
            <w:pPr>
              <w:spacing w:after="0" w:line="240" w:lineRule="auto"/>
              <w:rPr>
                <w:rFonts w:ascii="Comic Sans MS" w:eastAsia="Times New Roman" w:hAnsi="Comic Sans MS" w:cs="Times New Roman"/>
                <w:b/>
                <w:bCs/>
                <w:i/>
                <w:iCs/>
                <w:sz w:val="28"/>
                <w:szCs w:val="2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bottom"/>
          </w:tcPr>
          <w:p w:rsidR="002C34B5" w:rsidRPr="00666B03" w:rsidRDefault="00280A17"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012047</w:t>
            </w:r>
          </w:p>
        </w:tc>
        <w:tc>
          <w:tcPr>
            <w:tcW w:w="2629" w:type="dxa"/>
            <w:tcBorders>
              <w:top w:val="single" w:sz="12"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KARŞIYAKASPOR</w:t>
            </w:r>
          </w:p>
        </w:tc>
        <w:tc>
          <w:tcPr>
            <w:tcW w:w="873"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012048</w:t>
            </w:r>
          </w:p>
        </w:tc>
        <w:tc>
          <w:tcPr>
            <w:tcW w:w="2693" w:type="dxa"/>
            <w:tcBorders>
              <w:top w:val="nil"/>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YEŞİLEVLERSPOR</w:t>
            </w:r>
          </w:p>
        </w:tc>
        <w:tc>
          <w:tcPr>
            <w:tcW w:w="1017" w:type="dxa"/>
            <w:tcBorders>
              <w:top w:val="nil"/>
              <w:left w:val="nil"/>
              <w:bottom w:val="single" w:sz="4" w:space="0" w:color="auto"/>
              <w:right w:val="nil"/>
            </w:tcBorders>
            <w:shd w:val="clear" w:color="000000" w:fill="FFFFFF"/>
            <w:noWrap/>
            <w:vAlign w:val="bottom"/>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013718</w:t>
            </w:r>
          </w:p>
        </w:tc>
        <w:tc>
          <w:tcPr>
            <w:tcW w:w="2977" w:type="dxa"/>
            <w:tcBorders>
              <w:top w:val="single" w:sz="12" w:space="0" w:color="auto"/>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ADASPOR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center"/>
          </w:tcPr>
          <w:p w:rsidR="002C34B5" w:rsidRPr="00666B03" w:rsidRDefault="00280A17"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014602</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TOROS DEMİRSPOR</w:t>
            </w:r>
          </w:p>
        </w:tc>
        <w:tc>
          <w:tcPr>
            <w:tcW w:w="873"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010086</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KUNDURACI ESNAFSPOR</w:t>
            </w:r>
          </w:p>
        </w:tc>
        <w:tc>
          <w:tcPr>
            <w:tcW w:w="1017"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014536</w:t>
            </w:r>
          </w:p>
        </w:tc>
        <w:tc>
          <w:tcPr>
            <w:tcW w:w="2977" w:type="dxa"/>
            <w:tcBorders>
              <w:top w:val="nil"/>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SEYHAN KURTULUŞSPOR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center"/>
          </w:tcPr>
          <w:p w:rsidR="002C34B5" w:rsidRPr="00666B03" w:rsidRDefault="00666B03"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010083</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YÜREGİRSPOR</w:t>
            </w:r>
          </w:p>
        </w:tc>
        <w:tc>
          <w:tcPr>
            <w:tcW w:w="873"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018113</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KOCAVEZİRSPOR</w:t>
            </w:r>
          </w:p>
        </w:tc>
        <w:tc>
          <w:tcPr>
            <w:tcW w:w="1017" w:type="dxa"/>
            <w:tcBorders>
              <w:top w:val="nil"/>
              <w:left w:val="nil"/>
              <w:bottom w:val="single" w:sz="4" w:space="0" w:color="auto"/>
              <w:right w:val="nil"/>
            </w:tcBorders>
            <w:shd w:val="clear" w:color="000000" w:fill="FFFFFF"/>
            <w:noWrap/>
            <w:vAlign w:val="bottom"/>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013472</w:t>
            </w:r>
          </w:p>
        </w:tc>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EMEKSPOR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center"/>
          </w:tcPr>
          <w:p w:rsidR="002C34B5" w:rsidRPr="00666B03" w:rsidRDefault="00666B03"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013138</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ADANAGÜCÜ</w:t>
            </w:r>
          </w:p>
        </w:tc>
        <w:tc>
          <w:tcPr>
            <w:tcW w:w="873"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017384</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KOZAN ESNAFSPOR</w:t>
            </w:r>
          </w:p>
        </w:tc>
        <w:tc>
          <w:tcPr>
            <w:tcW w:w="1017" w:type="dxa"/>
            <w:tcBorders>
              <w:top w:val="nil"/>
              <w:left w:val="nil"/>
              <w:bottom w:val="single" w:sz="4" w:space="0" w:color="auto"/>
              <w:right w:val="nil"/>
            </w:tcBorders>
            <w:shd w:val="clear" w:color="000000" w:fill="FFFFFF"/>
            <w:noWrap/>
            <w:vAlign w:val="bottom"/>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017596</w:t>
            </w:r>
          </w:p>
        </w:tc>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KABASAKAL GENÇLİKSPOR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center"/>
          </w:tcPr>
          <w:p w:rsidR="002C34B5" w:rsidRPr="00666B03" w:rsidRDefault="00666B03"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010080</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KANAL UFUKSPOR</w:t>
            </w:r>
          </w:p>
        </w:tc>
        <w:tc>
          <w:tcPr>
            <w:tcW w:w="873" w:type="dxa"/>
            <w:tcBorders>
              <w:top w:val="nil"/>
              <w:left w:val="nil"/>
              <w:bottom w:val="single" w:sz="4" w:space="0" w:color="auto"/>
              <w:right w:val="nil"/>
            </w:tcBorders>
            <w:shd w:val="clear" w:color="000000" w:fill="FFFFFF"/>
            <w:noWrap/>
            <w:vAlign w:val="bottom"/>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018115</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DAĞLIOĞLUSPOR</w:t>
            </w:r>
          </w:p>
        </w:tc>
        <w:tc>
          <w:tcPr>
            <w:tcW w:w="1017"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012882</w:t>
            </w:r>
          </w:p>
        </w:tc>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ÇUKUROVASPOR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center"/>
          </w:tcPr>
          <w:p w:rsidR="002C34B5" w:rsidRPr="00666B03" w:rsidRDefault="00666B03"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018114</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6"/>
                <w:szCs w:val="16"/>
                <w:lang w:eastAsia="tr-TR"/>
              </w:rPr>
            </w:pPr>
            <w:r w:rsidRPr="00280A17">
              <w:rPr>
                <w:rFonts w:ascii="Comic Sans MS" w:eastAsia="Times New Roman" w:hAnsi="Comic Sans MS" w:cs="Times New Roman"/>
                <w:b/>
                <w:i/>
                <w:iCs/>
                <w:sz w:val="16"/>
                <w:szCs w:val="16"/>
                <w:lang w:eastAsia="tr-TR"/>
              </w:rPr>
              <w:t>ÇUKUROVA DEMİR ORDU</w:t>
            </w:r>
          </w:p>
        </w:tc>
        <w:tc>
          <w:tcPr>
            <w:tcW w:w="873"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018116</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REŞATBEYSPOR</w:t>
            </w:r>
          </w:p>
        </w:tc>
        <w:tc>
          <w:tcPr>
            <w:tcW w:w="1017" w:type="dxa"/>
            <w:tcBorders>
              <w:top w:val="nil"/>
              <w:left w:val="nil"/>
              <w:bottom w:val="single" w:sz="4" w:space="0" w:color="auto"/>
              <w:right w:val="nil"/>
            </w:tcBorders>
            <w:shd w:val="clear" w:color="000000" w:fill="FFFFFF"/>
            <w:noWrap/>
            <w:vAlign w:val="bottom"/>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017370</w:t>
            </w:r>
          </w:p>
        </w:tc>
        <w:tc>
          <w:tcPr>
            <w:tcW w:w="2977" w:type="dxa"/>
            <w:tcBorders>
              <w:top w:val="single" w:sz="4" w:space="0" w:color="auto"/>
              <w:left w:val="single" w:sz="8" w:space="0" w:color="auto"/>
              <w:bottom w:val="nil"/>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ALADAĞ DEMİRSPOR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bottom"/>
          </w:tcPr>
          <w:p w:rsidR="002C34B5" w:rsidRPr="00666B03" w:rsidRDefault="00666B03"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010040</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YÜZÜNCÜYILSPOR</w:t>
            </w:r>
          </w:p>
        </w:tc>
        <w:tc>
          <w:tcPr>
            <w:tcW w:w="873"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012412</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proofErr w:type="gramStart"/>
            <w:r w:rsidRPr="00280A17">
              <w:rPr>
                <w:rFonts w:ascii="Comic Sans MS" w:eastAsia="Times New Roman" w:hAnsi="Comic Sans MS" w:cs="Times New Roman"/>
                <w:b/>
                <w:i/>
                <w:iCs/>
                <w:sz w:val="18"/>
                <w:szCs w:val="18"/>
                <w:lang w:eastAsia="tr-TR"/>
              </w:rPr>
              <w:t>ÇUK.GENÇLERBİRLİĞİ</w:t>
            </w:r>
            <w:proofErr w:type="gramEnd"/>
          </w:p>
        </w:tc>
        <w:tc>
          <w:tcPr>
            <w:tcW w:w="1017" w:type="dxa"/>
            <w:tcBorders>
              <w:top w:val="nil"/>
              <w:left w:val="nil"/>
              <w:bottom w:val="single" w:sz="4" w:space="0" w:color="auto"/>
              <w:right w:val="nil"/>
            </w:tcBorders>
            <w:shd w:val="clear" w:color="000000" w:fill="FFFFFF"/>
            <w:noWrap/>
            <w:vAlign w:val="bottom"/>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017378</w:t>
            </w:r>
          </w:p>
        </w:tc>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KILIÇLISPOR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center"/>
          </w:tcPr>
          <w:p w:rsidR="002C34B5" w:rsidRPr="00666B03" w:rsidRDefault="00666B03" w:rsidP="002C34B5">
            <w:pPr>
              <w:spacing w:after="0" w:line="240" w:lineRule="auto"/>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017194</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CEYHAN DEMİRSPOR</w:t>
            </w:r>
          </w:p>
        </w:tc>
        <w:tc>
          <w:tcPr>
            <w:tcW w:w="873" w:type="dxa"/>
            <w:tcBorders>
              <w:top w:val="nil"/>
              <w:left w:val="nil"/>
              <w:bottom w:val="single" w:sz="4" w:space="0" w:color="auto"/>
              <w:right w:val="nil"/>
            </w:tcBorders>
            <w:shd w:val="clear" w:color="000000" w:fill="FFFFFF"/>
            <w:noWrap/>
            <w:vAlign w:val="bottom"/>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010073</w:t>
            </w:r>
          </w:p>
        </w:tc>
        <w:tc>
          <w:tcPr>
            <w:tcW w:w="2693"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GAZİPAŞASPOR</w:t>
            </w:r>
          </w:p>
        </w:tc>
        <w:tc>
          <w:tcPr>
            <w:tcW w:w="1017"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017801</w:t>
            </w:r>
          </w:p>
        </w:tc>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 xml:space="preserve">TOROSLAR 1922 </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2C34B5" w:rsidRPr="002C34B5" w:rsidTr="00666B03">
        <w:trPr>
          <w:trHeight w:val="360"/>
        </w:trPr>
        <w:tc>
          <w:tcPr>
            <w:tcW w:w="869" w:type="dxa"/>
            <w:tcBorders>
              <w:top w:val="nil"/>
              <w:left w:val="single" w:sz="12" w:space="0" w:color="auto"/>
              <w:bottom w:val="single" w:sz="4" w:space="0" w:color="auto"/>
              <w:right w:val="nil"/>
            </w:tcBorders>
            <w:shd w:val="clear" w:color="000000" w:fill="FFFFFF"/>
            <w:noWrap/>
            <w:vAlign w:val="center"/>
          </w:tcPr>
          <w:p w:rsidR="002C34B5" w:rsidRPr="00666B03" w:rsidRDefault="00666B03" w:rsidP="002C34B5">
            <w:pPr>
              <w:spacing w:after="0" w:line="240" w:lineRule="auto"/>
              <w:jc w:val="center"/>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010020</w:t>
            </w:r>
          </w:p>
        </w:tc>
        <w:tc>
          <w:tcPr>
            <w:tcW w:w="2629" w:type="dxa"/>
            <w:tcBorders>
              <w:top w:val="single" w:sz="4" w:space="0" w:color="auto"/>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 xml:space="preserve">SULUCA </w:t>
            </w:r>
            <w:proofErr w:type="gramStart"/>
            <w:r w:rsidRPr="00280A17">
              <w:rPr>
                <w:rFonts w:ascii="Comic Sans MS" w:eastAsia="Times New Roman" w:hAnsi="Comic Sans MS" w:cs="Times New Roman"/>
                <w:b/>
                <w:i/>
                <w:iCs/>
                <w:sz w:val="18"/>
                <w:szCs w:val="18"/>
                <w:lang w:eastAsia="tr-TR"/>
              </w:rPr>
              <w:t>ORGNZ.SANAYİ</w:t>
            </w:r>
            <w:proofErr w:type="gramEnd"/>
          </w:p>
        </w:tc>
        <w:tc>
          <w:tcPr>
            <w:tcW w:w="873"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018114</w:t>
            </w:r>
          </w:p>
        </w:tc>
        <w:tc>
          <w:tcPr>
            <w:tcW w:w="2693" w:type="dxa"/>
            <w:tcBorders>
              <w:top w:val="nil"/>
              <w:left w:val="single" w:sz="8" w:space="0" w:color="auto"/>
              <w:bottom w:val="single" w:sz="4" w:space="0" w:color="auto"/>
              <w:right w:val="single" w:sz="8" w:space="0" w:color="000000"/>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AKDENİZ KARATAŞSPOR</w:t>
            </w:r>
          </w:p>
        </w:tc>
        <w:tc>
          <w:tcPr>
            <w:tcW w:w="1017" w:type="dxa"/>
            <w:tcBorders>
              <w:top w:val="nil"/>
              <w:left w:val="nil"/>
              <w:bottom w:val="single" w:sz="4" w:space="0" w:color="auto"/>
              <w:right w:val="nil"/>
            </w:tcBorders>
            <w:shd w:val="clear" w:color="000000" w:fill="FFFFFF"/>
            <w:noWrap/>
            <w:vAlign w:val="center"/>
          </w:tcPr>
          <w:p w:rsidR="002C34B5" w:rsidRPr="00280A17" w:rsidRDefault="00666B03" w:rsidP="002C34B5">
            <w:pPr>
              <w:spacing w:after="0" w:line="240" w:lineRule="auto"/>
              <w:rPr>
                <w:rFonts w:ascii="Comic Sans MS" w:eastAsia="Times New Roman" w:hAnsi="Comic Sans MS" w:cs="Times New Roman"/>
                <w:b/>
                <w:i/>
                <w:iCs/>
                <w:sz w:val="20"/>
                <w:szCs w:val="20"/>
                <w:lang w:eastAsia="tr-TR"/>
              </w:rPr>
            </w:pPr>
            <w:r>
              <w:rPr>
                <w:rFonts w:ascii="Comic Sans MS" w:eastAsia="Times New Roman" w:hAnsi="Comic Sans MS" w:cs="Times New Roman"/>
                <w:b/>
                <w:i/>
                <w:iCs/>
                <w:sz w:val="20"/>
                <w:szCs w:val="20"/>
                <w:lang w:eastAsia="tr-TR"/>
              </w:rPr>
              <w:t>016283</w:t>
            </w:r>
          </w:p>
        </w:tc>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C34B5" w:rsidRPr="00280A17" w:rsidRDefault="00280A17" w:rsidP="002C34B5">
            <w:pPr>
              <w:spacing w:after="0" w:line="240" w:lineRule="auto"/>
              <w:rPr>
                <w:rFonts w:ascii="Comic Sans MS" w:eastAsia="Times New Roman" w:hAnsi="Comic Sans MS" w:cs="Times New Roman"/>
                <w:b/>
                <w:i/>
                <w:iCs/>
                <w:sz w:val="18"/>
                <w:szCs w:val="18"/>
                <w:lang w:eastAsia="tr-TR"/>
              </w:rPr>
            </w:pPr>
            <w:r w:rsidRPr="00280A17">
              <w:rPr>
                <w:rFonts w:ascii="Comic Sans MS" w:eastAsia="Times New Roman" w:hAnsi="Comic Sans MS" w:cs="Times New Roman"/>
                <w:b/>
                <w:i/>
                <w:iCs/>
                <w:sz w:val="18"/>
                <w:szCs w:val="18"/>
                <w:lang w:eastAsia="tr-TR"/>
              </w:rPr>
              <w:t>GÜNEY ADANASPOR</w:t>
            </w:r>
          </w:p>
        </w:tc>
        <w:tc>
          <w:tcPr>
            <w:tcW w:w="2805" w:type="dxa"/>
            <w:vMerge/>
            <w:tcBorders>
              <w:left w:val="single" w:sz="4" w:space="0" w:color="auto"/>
              <w:right w:val="single" w:sz="12" w:space="0" w:color="000000"/>
            </w:tcBorders>
            <w:shd w:val="clear" w:color="000000" w:fill="FFFFFF"/>
            <w:vAlign w:val="center"/>
          </w:tcPr>
          <w:p w:rsidR="002C34B5" w:rsidRPr="002C34B5" w:rsidRDefault="002C34B5" w:rsidP="002C34B5">
            <w:pPr>
              <w:spacing w:after="0" w:line="240" w:lineRule="auto"/>
              <w:rPr>
                <w:rFonts w:ascii="Comic Sans MS" w:eastAsia="Times New Roman" w:hAnsi="Comic Sans MS" w:cs="Times New Roman"/>
                <w:i/>
                <w:iCs/>
                <w:sz w:val="18"/>
                <w:szCs w:val="18"/>
                <w:lang w:eastAsia="tr-TR"/>
              </w:rPr>
            </w:pPr>
          </w:p>
        </w:tc>
      </w:tr>
      <w:tr w:rsidR="005A6C2D" w:rsidRPr="002C34B5" w:rsidTr="00666B03">
        <w:trPr>
          <w:trHeight w:val="360"/>
        </w:trPr>
        <w:tc>
          <w:tcPr>
            <w:tcW w:w="869" w:type="dxa"/>
            <w:tcBorders>
              <w:top w:val="nil"/>
              <w:left w:val="single" w:sz="12" w:space="0" w:color="auto"/>
              <w:bottom w:val="single" w:sz="12" w:space="0" w:color="auto"/>
              <w:right w:val="nil"/>
            </w:tcBorders>
            <w:shd w:val="clear" w:color="000000" w:fill="FFFFFF"/>
            <w:noWrap/>
            <w:vAlign w:val="center"/>
            <w:hideMark/>
          </w:tcPr>
          <w:p w:rsidR="005A6C2D" w:rsidRPr="00666B03" w:rsidRDefault="005A6C2D" w:rsidP="002C34B5">
            <w:pPr>
              <w:spacing w:after="0" w:line="240" w:lineRule="auto"/>
              <w:jc w:val="center"/>
              <w:rPr>
                <w:rFonts w:ascii="Comic Sans MS" w:eastAsia="Times New Roman" w:hAnsi="Comic Sans MS" w:cs="Times New Roman"/>
                <w:b/>
                <w:i/>
                <w:iCs/>
                <w:sz w:val="20"/>
                <w:szCs w:val="20"/>
                <w:lang w:eastAsia="tr-TR"/>
              </w:rPr>
            </w:pPr>
            <w:r w:rsidRPr="00666B03">
              <w:rPr>
                <w:rFonts w:ascii="Comic Sans MS" w:eastAsia="Times New Roman" w:hAnsi="Comic Sans MS" w:cs="Times New Roman"/>
                <w:b/>
                <w:i/>
                <w:iCs/>
                <w:sz w:val="20"/>
                <w:szCs w:val="20"/>
                <w:lang w:eastAsia="tr-TR"/>
              </w:rPr>
              <w:t> </w:t>
            </w:r>
            <w:r w:rsidR="00666B03" w:rsidRPr="00666B03">
              <w:rPr>
                <w:rFonts w:ascii="Comic Sans MS" w:eastAsia="Times New Roman" w:hAnsi="Comic Sans MS" w:cs="Times New Roman"/>
                <w:b/>
                <w:i/>
                <w:iCs/>
                <w:sz w:val="20"/>
                <w:szCs w:val="20"/>
                <w:lang w:eastAsia="tr-TR"/>
              </w:rPr>
              <w:t>010051</w:t>
            </w:r>
          </w:p>
        </w:tc>
        <w:tc>
          <w:tcPr>
            <w:tcW w:w="2629" w:type="dxa"/>
            <w:tcBorders>
              <w:top w:val="single" w:sz="4" w:space="0" w:color="auto"/>
              <w:left w:val="single" w:sz="8" w:space="0" w:color="auto"/>
              <w:bottom w:val="single" w:sz="12" w:space="0" w:color="auto"/>
              <w:right w:val="single" w:sz="8" w:space="0" w:color="000000"/>
            </w:tcBorders>
            <w:shd w:val="clear" w:color="000000" w:fill="FFFFFF"/>
            <w:noWrap/>
            <w:vAlign w:val="center"/>
            <w:hideMark/>
          </w:tcPr>
          <w:p w:rsidR="005A6C2D" w:rsidRPr="00280A17" w:rsidRDefault="005A6C2D" w:rsidP="002C34B5">
            <w:pPr>
              <w:spacing w:after="0" w:line="240" w:lineRule="auto"/>
              <w:rPr>
                <w:rFonts w:ascii="Comic Sans MS" w:eastAsia="Times New Roman" w:hAnsi="Comic Sans MS" w:cs="Times New Roman"/>
                <w:b/>
                <w:i/>
                <w:iCs/>
                <w:sz w:val="18"/>
                <w:szCs w:val="18"/>
                <w:lang w:eastAsia="tr-TR"/>
              </w:rPr>
            </w:pPr>
            <w:r w:rsidRPr="002C34B5">
              <w:rPr>
                <w:rFonts w:ascii="Comic Sans MS" w:eastAsia="Times New Roman" w:hAnsi="Comic Sans MS" w:cs="Times New Roman"/>
                <w:i/>
                <w:iCs/>
                <w:sz w:val="18"/>
                <w:szCs w:val="18"/>
                <w:lang w:eastAsia="tr-TR"/>
              </w:rPr>
              <w:t> </w:t>
            </w:r>
            <w:r w:rsidR="00280A17" w:rsidRPr="00280A17">
              <w:rPr>
                <w:rFonts w:ascii="Comic Sans MS" w:eastAsia="Times New Roman" w:hAnsi="Comic Sans MS" w:cs="Times New Roman"/>
                <w:b/>
                <w:i/>
                <w:iCs/>
                <w:sz w:val="18"/>
                <w:szCs w:val="18"/>
                <w:lang w:eastAsia="tr-TR"/>
              </w:rPr>
              <w:t>PINAR MAH.CESURSPOR</w:t>
            </w:r>
          </w:p>
        </w:tc>
        <w:tc>
          <w:tcPr>
            <w:tcW w:w="7560" w:type="dxa"/>
            <w:gridSpan w:val="4"/>
            <w:tcBorders>
              <w:top w:val="nil"/>
              <w:left w:val="nil"/>
              <w:bottom w:val="nil"/>
            </w:tcBorders>
            <w:shd w:val="clear" w:color="000000" w:fill="FFFFFF"/>
            <w:noWrap/>
            <w:vAlign w:val="center"/>
          </w:tcPr>
          <w:p w:rsidR="005A6C2D" w:rsidRPr="002C34B5" w:rsidRDefault="005A6C2D" w:rsidP="002C34B5">
            <w:pPr>
              <w:spacing w:after="0" w:line="240" w:lineRule="auto"/>
              <w:rPr>
                <w:rFonts w:ascii="Comic Sans MS" w:eastAsia="Times New Roman" w:hAnsi="Comic Sans MS" w:cs="Times New Roman"/>
                <w:b/>
                <w:bCs/>
                <w:i/>
                <w:iCs/>
                <w:sz w:val="18"/>
                <w:szCs w:val="18"/>
                <w:lang w:eastAsia="tr-TR"/>
              </w:rPr>
            </w:pPr>
          </w:p>
        </w:tc>
        <w:tc>
          <w:tcPr>
            <w:tcW w:w="2805" w:type="dxa"/>
            <w:vMerge/>
            <w:tcBorders>
              <w:left w:val="nil"/>
              <w:bottom w:val="nil"/>
              <w:right w:val="single" w:sz="12" w:space="0" w:color="000000"/>
            </w:tcBorders>
            <w:shd w:val="clear" w:color="000000" w:fill="FFFFFF"/>
            <w:vAlign w:val="center"/>
          </w:tcPr>
          <w:p w:rsidR="005A6C2D" w:rsidRPr="002C34B5" w:rsidRDefault="005A6C2D" w:rsidP="002C34B5">
            <w:pPr>
              <w:spacing w:after="0" w:line="240" w:lineRule="auto"/>
              <w:rPr>
                <w:rFonts w:ascii="Comic Sans MS" w:eastAsia="Times New Roman" w:hAnsi="Comic Sans MS" w:cs="Times New Roman"/>
                <w:b/>
                <w:bCs/>
                <w:i/>
                <w:iCs/>
                <w:sz w:val="18"/>
                <w:szCs w:val="18"/>
                <w:lang w:eastAsia="tr-TR"/>
              </w:rPr>
            </w:pPr>
          </w:p>
        </w:tc>
      </w:tr>
    </w:tbl>
    <w:p w:rsidR="002C34B5" w:rsidRDefault="002C34B5"/>
    <w:p w:rsidR="002C34B5" w:rsidRDefault="00666B03" w:rsidP="002C34B5">
      <w:pPr>
        <w:pStyle w:val="ListeParagraf"/>
        <w:numPr>
          <w:ilvl w:val="0"/>
          <w:numId w:val="1"/>
        </w:numPr>
      </w:pPr>
      <w:r>
        <w:t>İlimiz 2</w:t>
      </w:r>
      <w:r w:rsidR="007359F5">
        <w:t>.Amatör Lig</w:t>
      </w:r>
      <w:r w:rsidR="002C34B5">
        <w:t xml:space="preserve"> Büyükler müsa</w:t>
      </w:r>
      <w:r w:rsidR="00F471B6">
        <w:t>bakaları yukarıda yazılı olan 28</w:t>
      </w:r>
      <w:r w:rsidR="002C34B5">
        <w:t xml:space="preserve"> takım arasında 3 grup halinde oynanmasına;</w:t>
      </w:r>
    </w:p>
    <w:p w:rsidR="00F471B6" w:rsidRDefault="00F471B6" w:rsidP="002C34B5">
      <w:pPr>
        <w:pStyle w:val="ListeParagraf"/>
        <w:numPr>
          <w:ilvl w:val="0"/>
          <w:numId w:val="1"/>
        </w:numPr>
      </w:pPr>
      <w:r>
        <w:t>A-Grubunun 10 (On),B-Grubunun 9 (Dokuz),C-Grubunun</w:t>
      </w:r>
      <w:r w:rsidR="0084512E">
        <w:t xml:space="preserve"> (Dokuz) takımdan oluşturulmasına</w:t>
      </w:r>
      <w:r>
        <w:t>;</w:t>
      </w:r>
    </w:p>
    <w:p w:rsidR="002C34B5" w:rsidRDefault="007359F5" w:rsidP="002C34B5">
      <w:pPr>
        <w:pStyle w:val="ListeParagraf"/>
        <w:numPr>
          <w:ilvl w:val="0"/>
          <w:numId w:val="1"/>
        </w:numPr>
      </w:pPr>
      <w:r>
        <w:t>2.Amatör Lig</w:t>
      </w:r>
      <w:r w:rsidR="002C34B5">
        <w:t xml:space="preserve"> müsabakalarının çift devreli lig usulüne </w:t>
      </w:r>
      <w:r w:rsidR="00C359DD">
        <w:t xml:space="preserve">göre </w:t>
      </w:r>
      <w:proofErr w:type="gramStart"/>
      <w:r w:rsidR="00C359DD">
        <w:t>deplasmanlı</w:t>
      </w:r>
      <w:proofErr w:type="gramEnd"/>
      <w:r w:rsidR="002C34B5">
        <w:t xml:space="preserve"> oynatılmasına;</w:t>
      </w:r>
    </w:p>
    <w:p w:rsidR="00E9019B" w:rsidRDefault="00E9019B" w:rsidP="002C34B5">
      <w:pPr>
        <w:pStyle w:val="ListeParagraf"/>
        <w:numPr>
          <w:ilvl w:val="0"/>
          <w:numId w:val="1"/>
        </w:numPr>
      </w:pPr>
      <w:r>
        <w:t>Ertelenen</w:t>
      </w:r>
      <w:r w:rsidR="003E1023">
        <w:t xml:space="preserve"> veya yarıda </w:t>
      </w:r>
      <w:proofErr w:type="gramStart"/>
      <w:r w:rsidR="003E1023">
        <w:t xml:space="preserve">kalan </w:t>
      </w:r>
      <w:r>
        <w:t xml:space="preserve"> müsabakaların</w:t>
      </w:r>
      <w:proofErr w:type="gramEnd"/>
      <w:r>
        <w:t xml:space="preserve"> hafta içinde</w:t>
      </w:r>
      <w:r w:rsidR="007359F5">
        <w:t>;</w:t>
      </w:r>
      <w:r>
        <w:t xml:space="preserve"> Tertip Komitesi tarafından gerekli görülürse merkez </w:t>
      </w:r>
      <w:r w:rsidR="007359F5">
        <w:t>statlarda</w:t>
      </w:r>
      <w:r>
        <w:t xml:space="preserve"> oynatılmasına.</w:t>
      </w:r>
    </w:p>
    <w:p w:rsidR="00E9019B" w:rsidRDefault="00E9019B" w:rsidP="002C34B5">
      <w:pPr>
        <w:pStyle w:val="ListeParagraf"/>
        <w:numPr>
          <w:ilvl w:val="0"/>
          <w:numId w:val="1"/>
        </w:numPr>
      </w:pPr>
      <w:proofErr w:type="gramStart"/>
      <w:r>
        <w:t>Tertip komitesi tarafından gerekli görülmesi halinde normal hafta müsabakalarının hafta içerisinde oynatılmasına.</w:t>
      </w:r>
      <w:proofErr w:type="gramEnd"/>
    </w:p>
    <w:p w:rsidR="0098114C" w:rsidRDefault="0098114C" w:rsidP="002C34B5">
      <w:pPr>
        <w:pStyle w:val="ListeParagraf"/>
        <w:numPr>
          <w:ilvl w:val="0"/>
          <w:numId w:val="1"/>
        </w:numPr>
      </w:pPr>
      <w:proofErr w:type="gramStart"/>
      <w:r>
        <w:t>Gruplarında ilk sırayı alan</w:t>
      </w:r>
      <w:r w:rsidR="007359F5">
        <w:t xml:space="preserve"> toplam 3 (Üç)</w:t>
      </w:r>
      <w:r>
        <w:t xml:space="preserve"> takımın 2019-2020 Futbol sezonunda 1.Amatör Lig büyükler</w:t>
      </w:r>
      <w:r w:rsidR="00090FE5">
        <w:t xml:space="preserve"> kategorisine yükselmesine</w:t>
      </w:r>
      <w:r>
        <w:t>; Gruplarında 2. Ve 3. Sırayı alan toplam 6</w:t>
      </w:r>
      <w:r w:rsidR="007359F5">
        <w:t>(Altı)</w:t>
      </w:r>
      <w:r>
        <w:t xml:space="preserve"> takım ile gr</w:t>
      </w:r>
      <w:r w:rsidR="007359F5">
        <w:t>uplarda 4.sırayı alan en iyi 2(iki)</w:t>
      </w:r>
      <w:r>
        <w:t xml:space="preserve"> takımın eklenmesi ile toplam 8</w:t>
      </w:r>
      <w:r w:rsidR="007359F5">
        <w:t>(Sekiz)</w:t>
      </w:r>
      <w:r>
        <w:t xml:space="preserve"> takımın tek maç eleme usulü ile Play-</w:t>
      </w:r>
      <w:proofErr w:type="spellStart"/>
      <w:r>
        <w:t>Off</w:t>
      </w:r>
      <w:proofErr w:type="spellEnd"/>
      <w:r>
        <w:t xml:space="preserve"> müsabakaları oynanmasına; Play-</w:t>
      </w:r>
      <w:proofErr w:type="spellStart"/>
      <w:r>
        <w:t>Off</w:t>
      </w:r>
      <w:proofErr w:type="spellEnd"/>
      <w:r>
        <w:t xml:space="preserve"> müsabakalarında finali kazanan takımın </w:t>
      </w:r>
      <w:r w:rsidR="00090FE5">
        <w:t>2019-2020 Futbol sezonunda 1.Amatör Lig büyükler kategorisine yükselmesine;</w:t>
      </w:r>
      <w:proofErr w:type="gramEnd"/>
    </w:p>
    <w:p w:rsidR="00090FE5" w:rsidRDefault="00090FE5" w:rsidP="002C34B5">
      <w:pPr>
        <w:pStyle w:val="ListeParagraf"/>
        <w:numPr>
          <w:ilvl w:val="0"/>
          <w:numId w:val="1"/>
        </w:numPr>
      </w:pPr>
      <w:r>
        <w:t>Üç grupta 4. Olan en iyi 2</w:t>
      </w:r>
      <w:r w:rsidR="007359F5">
        <w:t>(İki)</w:t>
      </w:r>
      <w:r>
        <w:t xml:space="preserve"> takımı belirlemek </w:t>
      </w:r>
      <w:proofErr w:type="gramStart"/>
      <w:r>
        <w:t>için ;genel</w:t>
      </w:r>
      <w:proofErr w:type="gramEnd"/>
      <w:r>
        <w:t xml:space="preserve"> puanlamadan sezon sonunda grubu sonuncu tamamlamış takım ile oynanan müsabakalar </w:t>
      </w:r>
      <w:proofErr w:type="spellStart"/>
      <w:r>
        <w:t>silinir.Geriye</w:t>
      </w:r>
      <w:proofErr w:type="spellEnd"/>
      <w:r>
        <w:t xml:space="preserve"> kalan puanlar maç sayısına bölünerek o takımın maç başı puan ortalaması büyük olan iki takım Play-</w:t>
      </w:r>
      <w:proofErr w:type="spellStart"/>
      <w:r>
        <w:t>Off</w:t>
      </w:r>
      <w:proofErr w:type="spellEnd"/>
      <w:r>
        <w:t xml:space="preserve"> grubuna </w:t>
      </w:r>
      <w:proofErr w:type="spellStart"/>
      <w:r>
        <w:t>yükselir.Maç</w:t>
      </w:r>
      <w:proofErr w:type="spellEnd"/>
      <w:r>
        <w:t xml:space="preserve"> başı puan ortalaması eşitliği durumunda hükmen mağlubiyeti </w:t>
      </w:r>
      <w:proofErr w:type="spellStart"/>
      <w:r>
        <w:t>olmayan;hükmet</w:t>
      </w:r>
      <w:proofErr w:type="spellEnd"/>
      <w:r>
        <w:t xml:space="preserve"> </w:t>
      </w:r>
      <w:proofErr w:type="spellStart"/>
      <w:r>
        <w:t>maglubi</w:t>
      </w:r>
      <w:r w:rsidR="00E9019B">
        <w:t>ye</w:t>
      </w:r>
      <w:r>
        <w:t>tleri</w:t>
      </w:r>
      <w:proofErr w:type="spellEnd"/>
      <w:r>
        <w:t xml:space="preserve"> </w:t>
      </w:r>
      <w:proofErr w:type="spellStart"/>
      <w:r>
        <w:t>sayısıda</w:t>
      </w:r>
      <w:proofErr w:type="spellEnd"/>
      <w:r>
        <w:t xml:space="preserve"> aynı ise kırmızı kart sayısı az olan kırmızı kart </w:t>
      </w:r>
      <w:proofErr w:type="spellStart"/>
      <w:r>
        <w:t>sayısıda</w:t>
      </w:r>
      <w:proofErr w:type="spellEnd"/>
      <w:r>
        <w:t xml:space="preserve"> eşit ise kura çekimine gidilerek Play-</w:t>
      </w:r>
      <w:proofErr w:type="spellStart"/>
      <w:r>
        <w:t>Off</w:t>
      </w:r>
      <w:proofErr w:type="spellEnd"/>
      <w:r>
        <w:t xml:space="preserve"> grubuna yükselecek iki takım belirlenir.</w:t>
      </w:r>
    </w:p>
    <w:p w:rsidR="00E9019B" w:rsidRDefault="00E9019B" w:rsidP="002C34B5">
      <w:pPr>
        <w:pStyle w:val="ListeParagraf"/>
        <w:numPr>
          <w:ilvl w:val="0"/>
          <w:numId w:val="1"/>
        </w:numPr>
      </w:pPr>
      <w:proofErr w:type="spellStart"/>
      <w:r>
        <w:t>Grublarında</w:t>
      </w:r>
      <w:proofErr w:type="spellEnd"/>
      <w:r>
        <w:t xml:space="preserve"> son sırayı alan takımlar FMT ve 2018-2019 Amatörlerin El </w:t>
      </w:r>
      <w:proofErr w:type="spellStart"/>
      <w:r>
        <w:t>Kitapçıgında</w:t>
      </w:r>
      <w:proofErr w:type="spellEnd"/>
      <w:r>
        <w:t xml:space="preserve"> belirlenen esaslara </w:t>
      </w:r>
      <w:proofErr w:type="spellStart"/>
      <w:proofErr w:type="gramStart"/>
      <w:r>
        <w:t>göre,iki</w:t>
      </w:r>
      <w:proofErr w:type="spellEnd"/>
      <w:proofErr w:type="gramEnd"/>
      <w:r>
        <w:t xml:space="preserve"> ve daha fazla ise kura çekimi ile sonuncunun belirlenmesine;</w:t>
      </w:r>
    </w:p>
    <w:p w:rsidR="00844F3E" w:rsidRDefault="00844F3E" w:rsidP="002C34B5">
      <w:pPr>
        <w:pStyle w:val="ListeParagraf"/>
        <w:numPr>
          <w:ilvl w:val="0"/>
          <w:numId w:val="1"/>
        </w:numPr>
      </w:pPr>
      <w:r>
        <w:t>2.Amatör liglerde 2004 ve daha küçük doğumlu futbolcular oynayamaz.</w:t>
      </w:r>
    </w:p>
    <w:p w:rsidR="00844F3E" w:rsidRDefault="00844F3E" w:rsidP="002C34B5">
      <w:pPr>
        <w:pStyle w:val="ListeParagraf"/>
        <w:numPr>
          <w:ilvl w:val="0"/>
          <w:numId w:val="1"/>
        </w:numPr>
      </w:pPr>
      <w:r>
        <w:t>Müsabakaların 2x45 dakika halinde oynatılmasına;</w:t>
      </w:r>
    </w:p>
    <w:p w:rsidR="00844F3E" w:rsidRDefault="008257A8" w:rsidP="002C34B5">
      <w:pPr>
        <w:pStyle w:val="ListeParagraf"/>
        <w:numPr>
          <w:ilvl w:val="0"/>
          <w:numId w:val="1"/>
        </w:numPr>
      </w:pPr>
      <w:proofErr w:type="spellStart"/>
      <w:r>
        <w:t>Esame</w:t>
      </w:r>
      <w:proofErr w:type="spellEnd"/>
      <w:r>
        <w:t xml:space="preserve"> listesine yaşı küçük oyuncu yazılmaması hükmen mağlubiyet nedeni olamaz.</w:t>
      </w:r>
    </w:p>
    <w:p w:rsidR="008257A8" w:rsidRDefault="008257A8" w:rsidP="002C34B5">
      <w:pPr>
        <w:pStyle w:val="ListeParagraf"/>
        <w:numPr>
          <w:ilvl w:val="0"/>
          <w:numId w:val="1"/>
        </w:numPr>
      </w:pPr>
      <w:r>
        <w:lastRenderedPageBreak/>
        <w:t xml:space="preserve">2018-2019 Futbol </w:t>
      </w:r>
      <w:r w:rsidR="00D32BF2">
        <w:t>sezonunda Büyükler 2.Amatör Lig</w:t>
      </w:r>
      <w:r>
        <w:t xml:space="preserve"> Takımlarımız 1989 ve daha büyük doğumlu diledikleri kadar amatör futbolcuya lisans çıkartabilirler. Ancak müsabaka isim listesine en fazla 6(Altı) yaşı büyük futbolcu yazabilirler. 18 kişilik müsabaka isim listesine altıdan (6) fazla yaşı büyük futbolcu yazılırsa o takım hakkında hükmen mağlubiyet kararı verilir.</w:t>
      </w:r>
    </w:p>
    <w:p w:rsidR="001E308F" w:rsidRDefault="001E308F" w:rsidP="002C34B5">
      <w:pPr>
        <w:pStyle w:val="ListeParagraf"/>
        <w:numPr>
          <w:ilvl w:val="0"/>
          <w:numId w:val="1"/>
        </w:numPr>
      </w:pPr>
      <w:r>
        <w:t>2018-2019 Futbol sezonu için 1999 ve daha büyük doğumlular yaşı büyük futbolcu,1999-2000-2001-2002 ve 2003 doğumlular ise yaşı küçük futbolcu statüsündedirler.</w:t>
      </w:r>
    </w:p>
    <w:p w:rsidR="001E308F" w:rsidRDefault="001E308F" w:rsidP="002C34B5">
      <w:pPr>
        <w:pStyle w:val="ListeParagraf"/>
        <w:numPr>
          <w:ilvl w:val="0"/>
          <w:numId w:val="1"/>
        </w:numPr>
      </w:pPr>
      <w:r>
        <w:t>Puan eşitliğinde sıralamanın, averaj sisteminin ve statüde yer almayan konula</w:t>
      </w:r>
      <w:r w:rsidR="00C359DD">
        <w:t xml:space="preserve">r hakkında Uluslararası Futbol </w:t>
      </w:r>
      <w:r>
        <w:t>Oyun Kuralları, 2018-2019 Futbol sezonu Amatörlerin El Kitabındaki hükümlere ve Futbol Federasyonunun yayınladığı talimatlara göre karar verilmesine;</w:t>
      </w:r>
    </w:p>
    <w:p w:rsidR="001E308F" w:rsidRDefault="001E308F" w:rsidP="002C34B5">
      <w:pPr>
        <w:pStyle w:val="ListeParagraf"/>
        <w:numPr>
          <w:ilvl w:val="0"/>
          <w:numId w:val="1"/>
        </w:numPr>
      </w:pPr>
      <w:r>
        <w:t>Şampiyonluğu, küme düşmeyi, Play-</w:t>
      </w:r>
      <w:proofErr w:type="spellStart"/>
      <w:r>
        <w:t>Off’a</w:t>
      </w:r>
      <w:proofErr w:type="spellEnd"/>
      <w:r>
        <w:t xml:space="preserve"> kalmayı, Play-</w:t>
      </w:r>
      <w:proofErr w:type="spellStart"/>
      <w:r>
        <w:t>Out</w:t>
      </w:r>
      <w:proofErr w:type="spellEnd"/>
      <w:r>
        <w:t xml:space="preserve"> oynamayı etkilemeyen sıralamalar için Play</w:t>
      </w:r>
      <w:r w:rsidR="007359F5">
        <w:t>-</w:t>
      </w:r>
      <w:proofErr w:type="spellStart"/>
      <w:r>
        <w:t>Out</w:t>
      </w:r>
      <w:proofErr w:type="spellEnd"/>
      <w:r>
        <w:t xml:space="preserve"> müsabakası Oynatılmamasına;</w:t>
      </w:r>
    </w:p>
    <w:p w:rsidR="001E308F" w:rsidRDefault="001E308F" w:rsidP="002C34B5">
      <w:pPr>
        <w:pStyle w:val="ListeParagraf"/>
        <w:numPr>
          <w:ilvl w:val="0"/>
          <w:numId w:val="1"/>
        </w:numPr>
      </w:pPr>
      <w:r>
        <w:t xml:space="preserve">Klasman </w:t>
      </w:r>
      <w:r w:rsidR="003708B8">
        <w:t>müsabakaları sonunda kupa almayı hak eden takımlar kupa törenine katılmak zorundadır.</w:t>
      </w:r>
    </w:p>
    <w:p w:rsidR="003708B8" w:rsidRDefault="003708B8" w:rsidP="002C34B5">
      <w:pPr>
        <w:pStyle w:val="ListeParagraf"/>
        <w:numPr>
          <w:ilvl w:val="0"/>
          <w:numId w:val="1"/>
        </w:numPr>
      </w:pPr>
      <w:r>
        <w:t xml:space="preserve">İş bu statünün Futbol Müsabaka talimatının 49.Maddesine göre Futbol </w:t>
      </w:r>
      <w:proofErr w:type="gramStart"/>
      <w:r>
        <w:t>Federasyonu’nun  onayından</w:t>
      </w:r>
      <w:proofErr w:type="gramEnd"/>
      <w:r>
        <w:t xml:space="preserve"> sonra uygulanmasına ve kulüplere ilan panosuna asılarak tebliğine;</w:t>
      </w:r>
    </w:p>
    <w:p w:rsidR="003708B8" w:rsidRDefault="003708B8" w:rsidP="002C34B5">
      <w:pPr>
        <w:pStyle w:val="ListeParagraf"/>
        <w:numPr>
          <w:ilvl w:val="0"/>
          <w:numId w:val="1"/>
        </w:numPr>
      </w:pPr>
      <w:r>
        <w:t xml:space="preserve">Bu statünün </w:t>
      </w:r>
      <w:r w:rsidR="007359F5">
        <w:t>Amatör Lig Tertip komitesinin 23.01.2019</w:t>
      </w:r>
      <w:r>
        <w:t xml:space="preserve"> Tarih ve 1 sayılı toplantısında karar altına alınmasına;</w:t>
      </w:r>
    </w:p>
    <w:p w:rsidR="003708B8" w:rsidRDefault="007359F5" w:rsidP="002C34B5">
      <w:pPr>
        <w:pStyle w:val="ListeParagraf"/>
        <w:numPr>
          <w:ilvl w:val="0"/>
          <w:numId w:val="1"/>
        </w:numPr>
      </w:pPr>
      <w:r>
        <w:t>Tertip Komitesinin; 23.01.2019</w:t>
      </w:r>
      <w:r w:rsidR="003708B8">
        <w:t xml:space="preserve"> Tarihinde </w:t>
      </w:r>
      <w:r w:rsidR="00BA3432">
        <w:t>seçilen Amatör</w:t>
      </w:r>
      <w:r w:rsidR="003708B8">
        <w:t xml:space="preserve"> lig tertip komitesi;</w:t>
      </w:r>
    </w:p>
    <w:p w:rsidR="003708B8" w:rsidRDefault="00AB06C8" w:rsidP="003708B8">
      <w:pPr>
        <w:pStyle w:val="ListeParagraf"/>
      </w:pPr>
      <w:r>
        <w:t>İBRAHİM TÜTEN</w:t>
      </w:r>
      <w:r w:rsidR="003708B8">
        <w:t xml:space="preserve">   </w:t>
      </w:r>
      <w:r w:rsidR="008828F0">
        <w:t xml:space="preserve">                       </w:t>
      </w:r>
      <w:r w:rsidR="003708B8">
        <w:t xml:space="preserve">  </w:t>
      </w:r>
      <w:r>
        <w:t>ASKF TEMSİLCİSİ</w:t>
      </w:r>
    </w:p>
    <w:p w:rsidR="003708B8" w:rsidRDefault="00AB06C8" w:rsidP="003708B8">
      <w:pPr>
        <w:pStyle w:val="ListeParagraf"/>
      </w:pPr>
      <w:r>
        <w:t>RAMAZAN BAHADIR</w:t>
      </w:r>
      <w:r w:rsidR="003708B8">
        <w:t xml:space="preserve">  </w:t>
      </w:r>
      <w:r w:rsidR="008828F0">
        <w:t xml:space="preserve">                  </w:t>
      </w:r>
      <w:r w:rsidR="003708B8">
        <w:t xml:space="preserve"> </w:t>
      </w:r>
      <w:r>
        <w:t>GSİM TEMSİLCİSİ</w:t>
      </w:r>
    </w:p>
    <w:p w:rsidR="003708B8" w:rsidRDefault="00AB06C8" w:rsidP="003708B8">
      <w:pPr>
        <w:pStyle w:val="ListeParagraf"/>
      </w:pPr>
      <w:r>
        <w:t>MEHMET BAŞKAN</w:t>
      </w:r>
      <w:r w:rsidR="003708B8">
        <w:t xml:space="preserve">  </w:t>
      </w:r>
      <w:r w:rsidR="008828F0">
        <w:t xml:space="preserve">                       </w:t>
      </w:r>
      <w:r>
        <w:t>TFFHGD TEMSİLCİSİ</w:t>
      </w:r>
    </w:p>
    <w:p w:rsidR="003708B8" w:rsidRDefault="00AB06C8" w:rsidP="003708B8">
      <w:pPr>
        <w:pStyle w:val="ListeParagraf"/>
      </w:pPr>
      <w:r>
        <w:t>CEM ŞU</w:t>
      </w:r>
      <w:r w:rsidR="003708B8">
        <w:t xml:space="preserve">   </w:t>
      </w:r>
      <w:r w:rsidR="008828F0">
        <w:t xml:space="preserve">                                        </w:t>
      </w:r>
      <w:r>
        <w:t>TÜFAD TEMSİLCİSİ</w:t>
      </w:r>
    </w:p>
    <w:p w:rsidR="008828F0" w:rsidRDefault="00D2131D" w:rsidP="008828F0">
      <w:pPr>
        <w:pStyle w:val="ListeParagraf"/>
        <w:tabs>
          <w:tab w:val="left" w:pos="3900"/>
        </w:tabs>
      </w:pPr>
      <w:r>
        <w:t>İHSAN YALKIN</w:t>
      </w:r>
      <w:r w:rsidR="00AB06C8">
        <w:t xml:space="preserve">                    </w:t>
      </w:r>
      <w:r w:rsidR="00D46A6B">
        <w:t xml:space="preserve">         </w:t>
      </w:r>
      <w:r>
        <w:t xml:space="preserve">  </w:t>
      </w:r>
      <w:r w:rsidR="00D46A6B">
        <w:t xml:space="preserve"> </w:t>
      </w:r>
      <w:r w:rsidR="008828F0">
        <w:t>KULÜP TEMSİLCİSİ</w:t>
      </w:r>
    </w:p>
    <w:p w:rsidR="008828F0" w:rsidRDefault="00D2131D" w:rsidP="008828F0">
      <w:pPr>
        <w:pStyle w:val="ListeParagraf"/>
        <w:tabs>
          <w:tab w:val="left" w:pos="3900"/>
        </w:tabs>
      </w:pPr>
      <w:r>
        <w:t>MUSTAFA ÇETİN</w:t>
      </w:r>
      <w:r w:rsidR="008828F0">
        <w:t xml:space="preserve">    </w:t>
      </w:r>
      <w:r w:rsidR="00D46A6B">
        <w:t xml:space="preserve">                      </w:t>
      </w:r>
      <w:r>
        <w:t xml:space="preserve">  </w:t>
      </w:r>
      <w:r w:rsidR="00D46A6B">
        <w:t xml:space="preserve"> </w:t>
      </w:r>
      <w:r w:rsidR="008828F0">
        <w:t>KULÜP TEMSİLCİSİ</w:t>
      </w:r>
    </w:p>
    <w:p w:rsidR="003708B8" w:rsidRDefault="003708B8" w:rsidP="003708B8">
      <w:pPr>
        <w:pStyle w:val="ListeParagraf"/>
      </w:pPr>
    </w:p>
    <w:p w:rsidR="00BA3432" w:rsidRDefault="00BA3432" w:rsidP="00BA3432">
      <w:pPr>
        <w:pStyle w:val="ListeParagraf"/>
      </w:pPr>
      <w:r>
        <w:t>Şeklinde oluşmasına oy birliği ile karar verilmiştir.</w:t>
      </w:r>
    </w:p>
    <w:p w:rsidR="00BA3432" w:rsidRDefault="00BA3432" w:rsidP="00BA3432">
      <w:pPr>
        <w:pStyle w:val="ListeParagraf"/>
      </w:pPr>
    </w:p>
    <w:p w:rsidR="00BA3432" w:rsidRDefault="00BA3432" w:rsidP="00BA3432">
      <w:pPr>
        <w:pStyle w:val="ListeParagraf"/>
      </w:pPr>
    </w:p>
    <w:p w:rsidR="00BA3432" w:rsidRDefault="00BA3432" w:rsidP="00BA3432">
      <w:pPr>
        <w:pStyle w:val="ListeParagraf"/>
        <w:tabs>
          <w:tab w:val="left" w:pos="6495"/>
        </w:tabs>
      </w:pPr>
      <w:r>
        <w:t xml:space="preserve">   Bülent OYMACI</w:t>
      </w:r>
      <w:r>
        <w:tab/>
        <w:t xml:space="preserve">       Ahmet BOZAN</w:t>
      </w:r>
    </w:p>
    <w:p w:rsidR="00BA3432" w:rsidRDefault="00BA3432" w:rsidP="00BA3432">
      <w:pPr>
        <w:pStyle w:val="ListeParagraf"/>
        <w:tabs>
          <w:tab w:val="left" w:pos="6495"/>
        </w:tabs>
      </w:pPr>
      <w:r>
        <w:t>Futbol İl Temsilcisi</w:t>
      </w:r>
      <w:r>
        <w:tab/>
        <w:t xml:space="preserve">       ASKF BAŞKANI</w:t>
      </w:r>
    </w:p>
    <w:p w:rsidR="003708B8" w:rsidRDefault="003708B8" w:rsidP="003708B8">
      <w:pPr>
        <w:pStyle w:val="ListeParagraf"/>
      </w:pPr>
    </w:p>
    <w:p w:rsidR="003708B8" w:rsidRDefault="003708B8" w:rsidP="003708B8">
      <w:pPr>
        <w:pStyle w:val="ListeParagraf"/>
      </w:pPr>
    </w:p>
    <w:p w:rsidR="003708B8" w:rsidRDefault="003708B8" w:rsidP="003708B8">
      <w:pPr>
        <w:pStyle w:val="ListeParagraf"/>
      </w:pPr>
    </w:p>
    <w:sectPr w:rsidR="00370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F8"/>
    <w:multiLevelType w:val="hybridMultilevel"/>
    <w:tmpl w:val="5D60BEA2"/>
    <w:lvl w:ilvl="0" w:tplc="117636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B5"/>
    <w:rsid w:val="00090FE5"/>
    <w:rsid w:val="000B75F9"/>
    <w:rsid w:val="001E308F"/>
    <w:rsid w:val="00270FC5"/>
    <w:rsid w:val="00280A17"/>
    <w:rsid w:val="002C34B5"/>
    <w:rsid w:val="003708B8"/>
    <w:rsid w:val="003D07F1"/>
    <w:rsid w:val="003E1023"/>
    <w:rsid w:val="005A6C2D"/>
    <w:rsid w:val="00666B03"/>
    <w:rsid w:val="007359F5"/>
    <w:rsid w:val="007A059D"/>
    <w:rsid w:val="008257A8"/>
    <w:rsid w:val="00844F3E"/>
    <w:rsid w:val="0084512E"/>
    <w:rsid w:val="008828F0"/>
    <w:rsid w:val="00887C80"/>
    <w:rsid w:val="0098114C"/>
    <w:rsid w:val="00994F85"/>
    <w:rsid w:val="00AB06C8"/>
    <w:rsid w:val="00BA3432"/>
    <w:rsid w:val="00C359DD"/>
    <w:rsid w:val="00C866B6"/>
    <w:rsid w:val="00D2131D"/>
    <w:rsid w:val="00D32BF2"/>
    <w:rsid w:val="00D46A6B"/>
    <w:rsid w:val="00E9019B"/>
    <w:rsid w:val="00EE6331"/>
    <w:rsid w:val="00F47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style>
  <w:style w:type="paragraph" w:styleId="Balk1">
    <w:name w:val="heading 1"/>
    <w:basedOn w:val="Normal"/>
    <w:next w:val="Normal"/>
    <w:link w:val="Balk1Char"/>
    <w:uiPriority w:val="9"/>
    <w:qFormat/>
    <w:rsid w:val="00EE6331"/>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style>
  <w:style w:type="paragraph" w:styleId="ListeParagraf">
    <w:name w:val="List Paragraph"/>
    <w:basedOn w:val="Normal"/>
    <w:uiPriority w:val="34"/>
    <w:qFormat/>
    <w:rsid w:val="00EE6331"/>
    <w:pPr>
      <w:ind w:left="720"/>
      <w:contextualSpacing/>
    </w:pPr>
  </w:style>
  <w:style w:type="paragraph" w:styleId="Trnak">
    <w:name w:val="Quote"/>
    <w:basedOn w:val="Normal"/>
    <w:next w:val="Normal"/>
    <w:link w:val="TrnakChar"/>
    <w:uiPriority w:val="29"/>
    <w:qFormat/>
    <w:rsid w:val="00EE6331"/>
    <w:rPr>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31"/>
  </w:style>
  <w:style w:type="paragraph" w:styleId="Balk1">
    <w:name w:val="heading 1"/>
    <w:basedOn w:val="Normal"/>
    <w:next w:val="Normal"/>
    <w:link w:val="Balk1Char"/>
    <w:uiPriority w:val="9"/>
    <w:qFormat/>
    <w:rsid w:val="00EE6331"/>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EE6331"/>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EE6331"/>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EE6331"/>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EE6331"/>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EE6331"/>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EE6331"/>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EE6331"/>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EE6331"/>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6331"/>
    <w:rPr>
      <w:smallCaps/>
      <w:spacing w:val="5"/>
      <w:sz w:val="36"/>
      <w:szCs w:val="36"/>
    </w:rPr>
  </w:style>
  <w:style w:type="character" w:customStyle="1" w:styleId="Balk2Char">
    <w:name w:val="Başlık 2 Char"/>
    <w:basedOn w:val="VarsaylanParagrafYazTipi"/>
    <w:link w:val="Balk2"/>
    <w:uiPriority w:val="9"/>
    <w:rsid w:val="00EE6331"/>
    <w:rPr>
      <w:smallCaps/>
      <w:sz w:val="28"/>
      <w:szCs w:val="28"/>
    </w:rPr>
  </w:style>
  <w:style w:type="character" w:customStyle="1" w:styleId="Balk3Char">
    <w:name w:val="Başlık 3 Char"/>
    <w:basedOn w:val="VarsaylanParagrafYazTipi"/>
    <w:link w:val="Balk3"/>
    <w:uiPriority w:val="9"/>
    <w:semiHidden/>
    <w:rsid w:val="00EE6331"/>
    <w:rPr>
      <w:i/>
      <w:iCs/>
      <w:smallCaps/>
      <w:spacing w:val="5"/>
      <w:sz w:val="26"/>
      <w:szCs w:val="26"/>
    </w:rPr>
  </w:style>
  <w:style w:type="character" w:customStyle="1" w:styleId="Balk4Char">
    <w:name w:val="Başlık 4 Char"/>
    <w:basedOn w:val="VarsaylanParagrafYazTipi"/>
    <w:link w:val="Balk4"/>
    <w:uiPriority w:val="9"/>
    <w:semiHidden/>
    <w:rsid w:val="00EE6331"/>
    <w:rPr>
      <w:b/>
      <w:bCs/>
      <w:spacing w:val="5"/>
      <w:sz w:val="24"/>
      <w:szCs w:val="24"/>
    </w:rPr>
  </w:style>
  <w:style w:type="character" w:customStyle="1" w:styleId="Balk5Char">
    <w:name w:val="Başlık 5 Char"/>
    <w:basedOn w:val="VarsaylanParagrafYazTipi"/>
    <w:link w:val="Balk5"/>
    <w:uiPriority w:val="9"/>
    <w:semiHidden/>
    <w:rsid w:val="00EE6331"/>
    <w:rPr>
      <w:i/>
      <w:iCs/>
      <w:sz w:val="24"/>
      <w:szCs w:val="24"/>
    </w:rPr>
  </w:style>
  <w:style w:type="character" w:customStyle="1" w:styleId="Balk6Char">
    <w:name w:val="Başlık 6 Char"/>
    <w:basedOn w:val="VarsaylanParagrafYazTipi"/>
    <w:link w:val="Balk6"/>
    <w:uiPriority w:val="9"/>
    <w:semiHidden/>
    <w:rsid w:val="00EE6331"/>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EE6331"/>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EE6331"/>
    <w:rPr>
      <w:b/>
      <w:bCs/>
      <w:color w:val="7F7F7F" w:themeColor="text1" w:themeTint="80"/>
      <w:sz w:val="20"/>
      <w:szCs w:val="20"/>
    </w:rPr>
  </w:style>
  <w:style w:type="character" w:customStyle="1" w:styleId="Balk9Char">
    <w:name w:val="Başlık 9 Char"/>
    <w:basedOn w:val="VarsaylanParagrafYazTipi"/>
    <w:link w:val="Balk9"/>
    <w:uiPriority w:val="9"/>
    <w:semiHidden/>
    <w:rsid w:val="00EE6331"/>
    <w:rPr>
      <w:b/>
      <w:bCs/>
      <w:i/>
      <w:iCs/>
      <w:color w:val="7F7F7F" w:themeColor="text1" w:themeTint="80"/>
      <w:sz w:val="18"/>
      <w:szCs w:val="18"/>
    </w:rPr>
  </w:style>
  <w:style w:type="paragraph" w:styleId="KonuBal">
    <w:name w:val="Title"/>
    <w:basedOn w:val="Normal"/>
    <w:next w:val="Normal"/>
    <w:link w:val="KonuBalChar"/>
    <w:uiPriority w:val="10"/>
    <w:qFormat/>
    <w:rsid w:val="00EE6331"/>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EE6331"/>
    <w:rPr>
      <w:smallCaps/>
      <w:sz w:val="52"/>
      <w:szCs w:val="52"/>
    </w:rPr>
  </w:style>
  <w:style w:type="paragraph" w:styleId="AltKonuBal">
    <w:name w:val="Subtitle"/>
    <w:basedOn w:val="Normal"/>
    <w:next w:val="Normal"/>
    <w:link w:val="AltKonuBalChar"/>
    <w:uiPriority w:val="11"/>
    <w:qFormat/>
    <w:rsid w:val="00EE6331"/>
    <w:rPr>
      <w:i/>
      <w:iCs/>
      <w:smallCaps/>
      <w:spacing w:val="10"/>
      <w:sz w:val="28"/>
      <w:szCs w:val="28"/>
    </w:rPr>
  </w:style>
  <w:style w:type="character" w:customStyle="1" w:styleId="AltKonuBalChar">
    <w:name w:val="Alt Konu Başlığı Char"/>
    <w:basedOn w:val="VarsaylanParagrafYazTipi"/>
    <w:link w:val="AltKonuBal"/>
    <w:uiPriority w:val="11"/>
    <w:rsid w:val="00EE6331"/>
    <w:rPr>
      <w:i/>
      <w:iCs/>
      <w:smallCaps/>
      <w:spacing w:val="10"/>
      <w:sz w:val="28"/>
      <w:szCs w:val="28"/>
    </w:rPr>
  </w:style>
  <w:style w:type="character" w:styleId="Gl">
    <w:name w:val="Strong"/>
    <w:uiPriority w:val="22"/>
    <w:qFormat/>
    <w:rsid w:val="00EE6331"/>
    <w:rPr>
      <w:b/>
      <w:bCs/>
    </w:rPr>
  </w:style>
  <w:style w:type="character" w:styleId="Vurgu">
    <w:name w:val="Emphasis"/>
    <w:uiPriority w:val="20"/>
    <w:qFormat/>
    <w:rsid w:val="00EE6331"/>
    <w:rPr>
      <w:b/>
      <w:bCs/>
      <w:i/>
      <w:iCs/>
      <w:spacing w:val="10"/>
    </w:rPr>
  </w:style>
  <w:style w:type="paragraph" w:styleId="AralkYok">
    <w:name w:val="No Spacing"/>
    <w:basedOn w:val="Normal"/>
    <w:uiPriority w:val="1"/>
    <w:qFormat/>
    <w:rsid w:val="00EE6331"/>
    <w:pPr>
      <w:spacing w:after="0" w:line="240" w:lineRule="auto"/>
    </w:pPr>
  </w:style>
  <w:style w:type="paragraph" w:styleId="ListeParagraf">
    <w:name w:val="List Paragraph"/>
    <w:basedOn w:val="Normal"/>
    <w:uiPriority w:val="34"/>
    <w:qFormat/>
    <w:rsid w:val="00EE6331"/>
    <w:pPr>
      <w:ind w:left="720"/>
      <w:contextualSpacing/>
    </w:pPr>
  </w:style>
  <w:style w:type="paragraph" w:styleId="Trnak">
    <w:name w:val="Quote"/>
    <w:basedOn w:val="Normal"/>
    <w:next w:val="Normal"/>
    <w:link w:val="TrnakChar"/>
    <w:uiPriority w:val="29"/>
    <w:qFormat/>
    <w:rsid w:val="00EE6331"/>
    <w:rPr>
      <w:i/>
      <w:iCs/>
    </w:rPr>
  </w:style>
  <w:style w:type="character" w:customStyle="1" w:styleId="TrnakChar">
    <w:name w:val="Tırnak Char"/>
    <w:basedOn w:val="VarsaylanParagrafYazTipi"/>
    <w:link w:val="Trnak"/>
    <w:uiPriority w:val="29"/>
    <w:rsid w:val="00EE6331"/>
    <w:rPr>
      <w:i/>
      <w:iCs/>
    </w:rPr>
  </w:style>
  <w:style w:type="paragraph" w:styleId="KeskinTrnak">
    <w:name w:val="Intense Quote"/>
    <w:basedOn w:val="Normal"/>
    <w:next w:val="Normal"/>
    <w:link w:val="KeskinTrnakChar"/>
    <w:uiPriority w:val="30"/>
    <w:qFormat/>
    <w:rsid w:val="00EE6331"/>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EE6331"/>
    <w:rPr>
      <w:i/>
      <w:iCs/>
    </w:rPr>
  </w:style>
  <w:style w:type="character" w:styleId="HafifVurgulama">
    <w:name w:val="Subtle Emphasis"/>
    <w:uiPriority w:val="19"/>
    <w:qFormat/>
    <w:rsid w:val="00EE6331"/>
    <w:rPr>
      <w:i/>
      <w:iCs/>
    </w:rPr>
  </w:style>
  <w:style w:type="character" w:styleId="GlVurgulama">
    <w:name w:val="Intense Emphasis"/>
    <w:uiPriority w:val="21"/>
    <w:qFormat/>
    <w:rsid w:val="00EE6331"/>
    <w:rPr>
      <w:b/>
      <w:bCs/>
      <w:i/>
      <w:iCs/>
    </w:rPr>
  </w:style>
  <w:style w:type="character" w:styleId="HafifBavuru">
    <w:name w:val="Subtle Reference"/>
    <w:basedOn w:val="VarsaylanParagrafYazTipi"/>
    <w:uiPriority w:val="31"/>
    <w:qFormat/>
    <w:rsid w:val="00EE6331"/>
    <w:rPr>
      <w:smallCaps/>
    </w:rPr>
  </w:style>
  <w:style w:type="character" w:styleId="GlBavuru">
    <w:name w:val="Intense Reference"/>
    <w:uiPriority w:val="32"/>
    <w:qFormat/>
    <w:rsid w:val="00EE6331"/>
    <w:rPr>
      <w:b/>
      <w:bCs/>
      <w:smallCaps/>
    </w:rPr>
  </w:style>
  <w:style w:type="character" w:styleId="KitapBal">
    <w:name w:val="Book Title"/>
    <w:basedOn w:val="VarsaylanParagrafYazTipi"/>
    <w:uiPriority w:val="33"/>
    <w:qFormat/>
    <w:rsid w:val="00EE6331"/>
    <w:rPr>
      <w:i/>
      <w:iCs/>
      <w:smallCaps/>
      <w:spacing w:val="5"/>
    </w:rPr>
  </w:style>
  <w:style w:type="paragraph" w:styleId="TBal">
    <w:name w:val="TOC Heading"/>
    <w:basedOn w:val="Balk1"/>
    <w:next w:val="Normal"/>
    <w:uiPriority w:val="39"/>
    <w:semiHidden/>
    <w:unhideWhenUsed/>
    <w:qFormat/>
    <w:rsid w:val="00EE633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671</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aliguleri</dc:creator>
  <cp:lastModifiedBy>aliguleri</cp:lastModifiedBy>
  <cp:revision>9</cp:revision>
  <cp:lastPrinted>2019-01-24T12:46:00Z</cp:lastPrinted>
  <dcterms:created xsi:type="dcterms:W3CDTF">2019-01-24T10:36:00Z</dcterms:created>
  <dcterms:modified xsi:type="dcterms:W3CDTF">2019-01-24T12:59:00Z</dcterms:modified>
</cp:coreProperties>
</file>